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9AE45" w14:textId="77777777" w:rsidR="00CC414C" w:rsidRDefault="00CC414C" w:rsidP="00301396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</w:p>
    <w:p w14:paraId="5B303946" w14:textId="77777777" w:rsidR="00CC414C" w:rsidRDefault="00CC414C" w:rsidP="00301396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</w:p>
    <w:p w14:paraId="2686E10C" w14:textId="77777777" w:rsidR="00CC414C" w:rsidRDefault="00CC414C" w:rsidP="00301396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</w:p>
    <w:p w14:paraId="4B42D8E9" w14:textId="77777777" w:rsidR="00CC414C" w:rsidRDefault="00CC414C" w:rsidP="00301396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</w:p>
    <w:p w14:paraId="2D3A1F10" w14:textId="77777777" w:rsidR="00CC414C" w:rsidRDefault="00CC414C" w:rsidP="00301396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</w:p>
    <w:p w14:paraId="3D9AE8D8" w14:textId="77777777" w:rsidR="00CC414C" w:rsidRDefault="00CC414C" w:rsidP="00301396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</w:p>
    <w:p w14:paraId="02E6BD96" w14:textId="77777777" w:rsidR="00CC414C" w:rsidRDefault="00CC414C" w:rsidP="00301396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</w:p>
    <w:p w14:paraId="511BD3A2" w14:textId="77777777" w:rsidR="00CC414C" w:rsidRDefault="00CC414C" w:rsidP="00301396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</w:p>
    <w:p w14:paraId="216DFE31" w14:textId="77777777" w:rsidR="00CC414C" w:rsidRDefault="00CC414C" w:rsidP="00301396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</w:p>
    <w:p w14:paraId="60F8018F" w14:textId="77777777" w:rsidR="00CC414C" w:rsidRDefault="00CC414C" w:rsidP="00301396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</w:p>
    <w:p w14:paraId="08FA7B69" w14:textId="3E4C76A9" w:rsidR="00CC414C" w:rsidRDefault="00CC414C" w:rsidP="00301396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</w:p>
    <w:p w14:paraId="167101DF" w14:textId="08617EA3" w:rsidR="00CF00E5" w:rsidRDefault="00CF00E5" w:rsidP="00301396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</w:p>
    <w:p w14:paraId="1F43F6A7" w14:textId="2EDFB85E" w:rsidR="00CF00E5" w:rsidRDefault="00FC4697" w:rsidP="00512CD2">
      <w:pPr>
        <w:spacing w:line="420" w:lineRule="exact"/>
        <w:ind w:firstLineChars="150" w:firstLine="420"/>
        <w:jc w:val="both"/>
        <w:rPr>
          <w:rFonts w:ascii="華康粗明體" w:eastAsia="華康粗明體"/>
          <w:sz w:val="25"/>
          <w:szCs w:val="25"/>
        </w:rPr>
      </w:pPr>
      <w:r w:rsidRPr="00CC414C">
        <w:rPr>
          <w:rFonts w:ascii="華康粗明體" w:eastAsia="華康粗明體" w:hAnsi="Times New Roman" w:cs="Times New Roman" w:hint="eastAsia"/>
          <w:sz w:val="28"/>
          <w:szCs w:val="28"/>
        </w:rPr>
        <w:t>慧淨法師 講述</w:t>
      </w:r>
    </w:p>
    <w:p w14:paraId="17756405" w14:textId="5F5DDC77" w:rsidR="00CF00E5" w:rsidRDefault="00CF00E5" w:rsidP="00301396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</w:p>
    <w:p w14:paraId="0EF2E3E7" w14:textId="172BC466" w:rsidR="0058692D" w:rsidRDefault="0058692D" w:rsidP="00512CD2">
      <w:pPr>
        <w:spacing w:line="1000" w:lineRule="exact"/>
        <w:ind w:leftChars="200" w:left="480"/>
        <w:jc w:val="both"/>
        <w:rPr>
          <w:rFonts w:ascii="華康新特明體" w:eastAsia="華康新特明體" w:hAnsi="Times New Roman" w:cs="Times New Roman"/>
          <w:sz w:val="44"/>
          <w:szCs w:val="44"/>
        </w:rPr>
      </w:pPr>
      <w:r w:rsidRPr="00CC414C">
        <w:rPr>
          <w:rFonts w:ascii="華康新特明體" w:eastAsia="華康新特明體" w:hAnsi="Times New Roman" w:cs="Times New Roman" w:hint="eastAsia"/>
          <w:sz w:val="44"/>
          <w:szCs w:val="44"/>
        </w:rPr>
        <w:t>善導大師〈讚佛偈〉之深廣內涵</w:t>
      </w:r>
    </w:p>
    <w:p w14:paraId="28479BF1" w14:textId="4698F43B" w:rsidR="00DC20F0" w:rsidRPr="00FC4697" w:rsidRDefault="00FC4697" w:rsidP="00512CD2">
      <w:pPr>
        <w:spacing w:line="1000" w:lineRule="exact"/>
        <w:ind w:leftChars="900" w:left="2160"/>
        <w:rPr>
          <w:rFonts w:ascii="華康新特明體" w:eastAsia="華康新特明體" w:hAnsi="Times New Roman" w:cs="Times New Roman"/>
          <w:sz w:val="22"/>
        </w:rPr>
      </w:pPr>
      <w:r w:rsidRPr="00FC4697">
        <w:rPr>
          <w:rFonts w:ascii="華康粗明體" w:eastAsia="華康粗明體" w:hint="eastAsia"/>
          <w:sz w:val="22"/>
        </w:rPr>
        <w:t>摘自二</w:t>
      </w:r>
      <w:r w:rsidRPr="00FC4697">
        <w:rPr>
          <w:rFonts w:ascii="華康粗明體" w:eastAsia="華康粗明體" w:hAnsi="細明體" w:cs="細明體" w:hint="eastAsia"/>
          <w:sz w:val="22"/>
        </w:rPr>
        <w:t>○○</w:t>
      </w:r>
      <w:r w:rsidRPr="00FC4697">
        <w:rPr>
          <w:rFonts w:ascii="華康粗明體" w:eastAsia="華康粗明體" w:hint="eastAsia"/>
          <w:sz w:val="22"/>
        </w:rPr>
        <w:t>八年五月十日「永和共修會」講話</w:t>
      </w:r>
    </w:p>
    <w:p w14:paraId="151DEB03" w14:textId="27D81919" w:rsidR="00FC4697" w:rsidRDefault="00FC4697" w:rsidP="0058692D">
      <w:pPr>
        <w:spacing w:line="420" w:lineRule="exact"/>
        <w:ind w:leftChars="2000" w:left="4800"/>
        <w:rPr>
          <w:rFonts w:ascii="華康粗明體" w:eastAsia="華康粗明體" w:hAnsi="Times New Roman" w:cs="Times New Roman"/>
          <w:sz w:val="28"/>
          <w:szCs w:val="28"/>
        </w:rPr>
        <w:sectPr w:rsidR="00FC4697" w:rsidSect="00B030BD">
          <w:headerReference w:type="even" r:id="rId7"/>
          <w:footerReference w:type="default" r:id="rId8"/>
          <w:type w:val="evenPage"/>
          <w:pgSz w:w="8392" w:h="5953" w:code="11"/>
          <w:pgMar w:top="794" w:right="680" w:bottom="680" w:left="737" w:header="454" w:footer="454" w:gutter="0"/>
          <w:pgNumType w:fmt="taiwaneseCountingThousand" w:start="0"/>
          <w:cols w:space="425"/>
          <w:docGrid w:linePitch="360"/>
        </w:sect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-6694046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5FAB0F" w14:textId="3A9B1F52" w:rsidR="00DC20F0" w:rsidRDefault="00DC20F0" w:rsidP="0021180E">
          <w:pPr>
            <w:pStyle w:val="a9"/>
            <w:spacing w:before="0"/>
          </w:pPr>
          <w:r w:rsidRPr="0021180E">
            <w:rPr>
              <w:rFonts w:ascii="華康粗明體" w:eastAsia="華康粗明體" w:hint="eastAsia"/>
              <w:color w:val="auto"/>
              <w:sz w:val="28"/>
              <w:szCs w:val="28"/>
              <w:lang w:val="zh-TW"/>
            </w:rPr>
            <w:t>目錄</w:t>
          </w:r>
        </w:p>
        <w:p w14:paraId="731F37B4" w14:textId="01DB0AEA" w:rsidR="009E2990" w:rsidRDefault="00DC20F0">
          <w:pPr>
            <w:pStyle w:val="21"/>
            <w:rPr>
              <w:rFonts w:cstheme="minorBidi"/>
              <w:noProof/>
              <w:kern w:val="2"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468906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兩首〈讚佛偈〉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_Toc24468906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一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0FA8EAEE" w14:textId="22A2C44B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07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兩首〈讚佛偈〉的依據和差別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_Toc24468907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二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5E496DB9" w14:textId="481A968D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08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最純粹的淨土法門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_Toc24468908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四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42033410" w14:textId="65FF6A7D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09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擇瑛法師〈讚佛偈〉流行的原因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_Toc24468909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六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0FF12C32" w14:textId="7FA84966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10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回歸善導大師〈讚佛偈〉的必要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_Toc24468910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九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32394099" w14:textId="6307CBE9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11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補充講義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_Toc24468911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一○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596FFD87" w14:textId="10A1C870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12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善導大師〈讚佛偈〉涵蓋三經宗要</w:t>
            </w:r>
            <w:r w:rsidR="009E2990" w:rsidRPr="00F335B6">
              <w:rPr>
                <w:rStyle w:val="aa"/>
                <w:rFonts w:asciiTheme="majorBidi" w:eastAsia="華康粗圓體" w:hAnsiTheme="majorBidi" w:cstheme="majorBidi"/>
                <w:noProof/>
                <w:spacing w:val="10"/>
              </w:rPr>
              <w:t>——</w:t>
            </w:r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專念得生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_Toc24468912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一二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385E1CFA" w14:textId="0075DED6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13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前三句依《觀經》闡明專念名號的殊勝利益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_Toc24468913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一九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0D8A831B" w14:textId="1052411A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14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照攝通別之異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_Toc24468914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二九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15D465F2" w14:textId="18E4F8CF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15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色光與心光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_Toc24468915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三一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1057C52A" w14:textId="15B4A4A7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16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攝與不攝，唯就機分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_Toc24468916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三三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1233A458" w14:textId="0137F693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17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本願三緣唯攝念佛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_Toc24468917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三五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62346D67" w14:textId="2B2A0D27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18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水中映月喻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_Toc24468918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四○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1055F36B" w14:textId="27E27FE0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19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父子相憶，一體不離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_Toc24468919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四二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4C681208" w14:textId="428F8A2F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20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後五句顯明因果、方法、目的、境界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_Toc24468920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四七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4F88A5A8" w14:textId="77975D3E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21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最後的希望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_Toc24468921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四七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4847F553" w14:textId="457079E4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22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如實讚歎才是真正的讚歎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_Toc24468922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四九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0B9B3C16" w14:textId="70420D4B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23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本願最強，稱名易行，所以唯攝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_Toc24468923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五二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5D5CBDAE" w14:textId="21CFF1A3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24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比較兩首〈讚佛偈〉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_Toc24468924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六二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49E5A410" w14:textId="47AD8982" w:rsidR="009E2990" w:rsidRDefault="00843046">
          <w:pPr>
            <w:pStyle w:val="21"/>
            <w:rPr>
              <w:rStyle w:val="aa"/>
              <w:noProof/>
            </w:rPr>
          </w:pPr>
          <w:hyperlink w:anchor="_Toc24468925" w:history="1">
            <w:r w:rsidR="009E2990" w:rsidRPr="00F335B6">
              <w:rPr>
                <w:rStyle w:val="aa"/>
                <w:rFonts w:ascii="華康粗圓體" w:eastAsia="華康粗圓體" w:hAnsi="標楷體" w:cs="細明體" w:hint="eastAsia"/>
                <w:noProof/>
                <w:spacing w:val="10"/>
              </w:rPr>
              <w:t>善導大師〈讚佛偈〉特色十點顯示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_Toc24468925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六四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5AEF86D0" w14:textId="40CE6EFA" w:rsidR="00F41DCA" w:rsidRPr="00E64461" w:rsidRDefault="00F41DCA" w:rsidP="00DF63C7">
          <w:pPr>
            <w:tabs>
              <w:tab w:val="right" w:leader="dot" w:pos="7200"/>
            </w:tabs>
            <w:spacing w:line="400" w:lineRule="exact"/>
            <w:ind w:leftChars="400" w:left="960"/>
            <w:rPr>
              <w:rFonts w:ascii="華康粗明體" w:eastAsia="華康粗明體"/>
              <w:noProof/>
              <w:sz w:val="22"/>
            </w:rPr>
          </w:pPr>
          <w:r w:rsidRPr="00E64461">
            <w:rPr>
              <w:rFonts w:ascii="MS Mincho" w:eastAsia="MS Mincho" w:hAnsi="MS Mincho" w:cs="MS Mincho" w:hint="eastAsia"/>
              <w:noProof/>
              <w:sz w:val="22"/>
            </w:rPr>
            <w:t>⒈</w:t>
          </w:r>
          <w:r w:rsidRPr="00E64461">
            <w:rPr>
              <w:rFonts w:ascii="華康粗明體" w:eastAsia="華康粗明體" w:hAnsi="新細明體" w:cs="新細明體" w:hint="eastAsia"/>
              <w:noProof/>
              <w:sz w:val="22"/>
            </w:rPr>
            <w:t>顯示體相用</w:t>
          </w:r>
          <w:r w:rsidR="00DF63C7" w:rsidRPr="00AB5BD1">
            <w:rPr>
              <w:rFonts w:cs="Times New Roman"/>
              <w:noProof/>
              <w:kern w:val="0"/>
              <w:position w:val="6"/>
              <w:sz w:val="22"/>
            </w:rPr>
            <w:tab/>
          </w:r>
          <w:r w:rsidR="00DF63C7" w:rsidRPr="0018491B">
            <w:rPr>
              <w:rFonts w:cs="Times New Roman" w:hint="eastAsia"/>
              <w:noProof/>
              <w:kern w:val="0"/>
              <w:sz w:val="22"/>
            </w:rPr>
            <w:t>六三</w:t>
          </w:r>
        </w:p>
        <w:p w14:paraId="3213BABF" w14:textId="61C5CDD5" w:rsidR="00F41DCA" w:rsidRPr="00E64461" w:rsidRDefault="00F41DCA" w:rsidP="00DF63C7">
          <w:pPr>
            <w:tabs>
              <w:tab w:val="right" w:leader="dot" w:pos="7200"/>
            </w:tabs>
            <w:spacing w:line="400" w:lineRule="exact"/>
            <w:ind w:leftChars="400" w:left="960"/>
            <w:rPr>
              <w:rFonts w:ascii="華康粗明體" w:eastAsia="華康粗明體"/>
              <w:noProof/>
              <w:sz w:val="22"/>
            </w:rPr>
          </w:pPr>
          <w:r w:rsidRPr="00E64461">
            <w:rPr>
              <w:rFonts w:ascii="MS Mincho" w:eastAsia="MS Mincho" w:hAnsi="MS Mincho" w:cs="MS Mincho" w:hint="eastAsia"/>
              <w:noProof/>
              <w:sz w:val="22"/>
            </w:rPr>
            <w:t>⒉</w:t>
          </w:r>
          <w:r w:rsidRPr="00E64461">
            <w:rPr>
              <w:rFonts w:ascii="華康粗明體" w:eastAsia="華康粗明體" w:hAnsi="新細明體" w:cs="新細明體" w:hint="eastAsia"/>
              <w:noProof/>
              <w:sz w:val="22"/>
            </w:rPr>
            <w:t>顯示教機行益</w:t>
          </w:r>
          <w:r w:rsidR="00DF63C7" w:rsidRPr="00AB5BD1">
            <w:rPr>
              <w:rFonts w:cs="Times New Roman"/>
              <w:noProof/>
              <w:kern w:val="0"/>
              <w:position w:val="6"/>
              <w:sz w:val="22"/>
            </w:rPr>
            <w:tab/>
          </w:r>
          <w:r w:rsidR="00DF63C7" w:rsidRPr="0018491B">
            <w:rPr>
              <w:rFonts w:cs="Times New Roman"/>
              <w:noProof/>
              <w:webHidden/>
              <w:kern w:val="0"/>
              <w:sz w:val="22"/>
            </w:rPr>
            <w:fldChar w:fldCharType="begin"/>
          </w:r>
          <w:r w:rsidR="00DF63C7" w:rsidRPr="0018491B">
            <w:rPr>
              <w:rFonts w:cs="Times New Roman"/>
              <w:noProof/>
              <w:webHidden/>
              <w:kern w:val="0"/>
              <w:sz w:val="22"/>
            </w:rPr>
            <w:instrText xml:space="preserve"> PAGEREF _Toc24468925 \h </w:instrText>
          </w:r>
          <w:r w:rsidR="00DF63C7" w:rsidRPr="0018491B">
            <w:rPr>
              <w:rFonts w:cs="Times New Roman"/>
              <w:noProof/>
              <w:webHidden/>
              <w:kern w:val="0"/>
              <w:sz w:val="22"/>
            </w:rPr>
          </w:r>
          <w:r w:rsidR="00DF63C7" w:rsidRPr="0018491B">
            <w:rPr>
              <w:rFonts w:cs="Times New Roman"/>
              <w:noProof/>
              <w:webHidden/>
              <w:kern w:val="0"/>
              <w:sz w:val="22"/>
            </w:rPr>
            <w:fldChar w:fldCharType="separate"/>
          </w:r>
          <w:r w:rsidR="00667B99">
            <w:rPr>
              <w:rFonts w:cs="Times New Roman" w:hint="eastAsia"/>
              <w:noProof/>
              <w:webHidden/>
              <w:kern w:val="0"/>
              <w:sz w:val="22"/>
            </w:rPr>
            <w:t>六四</w:t>
          </w:r>
          <w:r w:rsidR="00DF63C7" w:rsidRPr="0018491B">
            <w:rPr>
              <w:rFonts w:cs="Times New Roman"/>
              <w:noProof/>
              <w:webHidden/>
              <w:kern w:val="0"/>
              <w:sz w:val="22"/>
            </w:rPr>
            <w:fldChar w:fldCharType="end"/>
          </w:r>
        </w:p>
        <w:p w14:paraId="39EFFB6B" w14:textId="63796B42" w:rsidR="00F41DCA" w:rsidRPr="00E64461" w:rsidRDefault="00F41DCA" w:rsidP="0018491B">
          <w:pPr>
            <w:tabs>
              <w:tab w:val="right" w:leader="dot" w:pos="7200"/>
            </w:tabs>
            <w:spacing w:line="400" w:lineRule="exact"/>
            <w:ind w:leftChars="400" w:left="960"/>
            <w:rPr>
              <w:rFonts w:ascii="華康粗明體" w:eastAsia="華康粗明體"/>
              <w:noProof/>
              <w:sz w:val="22"/>
            </w:rPr>
          </w:pPr>
          <w:r w:rsidRPr="00E64461">
            <w:rPr>
              <w:rFonts w:ascii="MS Mincho" w:eastAsia="MS Mincho" w:hAnsi="MS Mincho" w:cs="MS Mincho" w:hint="eastAsia"/>
              <w:noProof/>
              <w:sz w:val="22"/>
            </w:rPr>
            <w:t>⒊</w:t>
          </w:r>
          <w:r w:rsidRPr="00E64461">
            <w:rPr>
              <w:rFonts w:ascii="華康粗明體" w:eastAsia="華康粗明體" w:hAnsi="新細明體" w:cs="新細明體" w:hint="eastAsia"/>
              <w:noProof/>
              <w:sz w:val="22"/>
            </w:rPr>
            <w:t>顯示確立淨土三經</w:t>
          </w:r>
          <w:r w:rsidR="0018491B" w:rsidRPr="00AB5BD1">
            <w:rPr>
              <w:rFonts w:cs="Times New Roman"/>
              <w:noProof/>
              <w:kern w:val="0"/>
              <w:position w:val="6"/>
              <w:sz w:val="22"/>
            </w:rPr>
            <w:tab/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fldChar w:fldCharType="begin"/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instrText xml:space="preserve"> PAGEREF _Toc24468925 \h </w:instrText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fldChar w:fldCharType="separate"/>
          </w:r>
          <w:r w:rsidR="00667B99">
            <w:rPr>
              <w:rFonts w:cs="Times New Roman" w:hint="eastAsia"/>
              <w:noProof/>
              <w:webHidden/>
              <w:kern w:val="0"/>
              <w:sz w:val="22"/>
            </w:rPr>
            <w:t>六四</w:t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fldChar w:fldCharType="end"/>
          </w:r>
        </w:p>
        <w:p w14:paraId="468CFD08" w14:textId="68A52F01" w:rsidR="00F41DCA" w:rsidRPr="00E64461" w:rsidRDefault="00F41DCA" w:rsidP="0018491B">
          <w:pPr>
            <w:tabs>
              <w:tab w:val="right" w:leader="dot" w:pos="7200"/>
            </w:tabs>
            <w:spacing w:line="400" w:lineRule="exact"/>
            <w:ind w:leftChars="400" w:left="960"/>
            <w:rPr>
              <w:rFonts w:ascii="華康粗明體" w:eastAsia="華康粗明體"/>
              <w:noProof/>
              <w:sz w:val="22"/>
            </w:rPr>
          </w:pPr>
          <w:r w:rsidRPr="00E64461">
            <w:rPr>
              <w:rFonts w:ascii="MS Mincho" w:eastAsia="MS Mincho" w:hAnsi="MS Mincho" w:cs="MS Mincho" w:hint="eastAsia"/>
              <w:noProof/>
              <w:sz w:val="22"/>
            </w:rPr>
            <w:lastRenderedPageBreak/>
            <w:t>⒋</w:t>
          </w:r>
          <w:r w:rsidRPr="00E64461">
            <w:rPr>
              <w:rFonts w:ascii="華康粗明體" w:eastAsia="華康粗明體" w:hAnsi="新細明體" w:cs="新細明體" w:hint="eastAsia"/>
              <w:noProof/>
              <w:sz w:val="22"/>
            </w:rPr>
            <w:t>顯示三經要義</w:t>
          </w:r>
          <w:r w:rsidR="0018491B" w:rsidRPr="00AB5BD1">
            <w:rPr>
              <w:rFonts w:cs="Times New Roman"/>
              <w:noProof/>
              <w:kern w:val="0"/>
              <w:position w:val="6"/>
              <w:sz w:val="22"/>
            </w:rPr>
            <w:tab/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fldChar w:fldCharType="begin"/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instrText xml:space="preserve"> PAGEREF _Toc24468925 \h </w:instrText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fldChar w:fldCharType="separate"/>
          </w:r>
          <w:r w:rsidR="00667B99">
            <w:rPr>
              <w:rFonts w:cs="Times New Roman" w:hint="eastAsia"/>
              <w:noProof/>
              <w:webHidden/>
              <w:kern w:val="0"/>
              <w:sz w:val="22"/>
            </w:rPr>
            <w:t>六四</w:t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fldChar w:fldCharType="end"/>
          </w:r>
        </w:p>
        <w:p w14:paraId="29D3E87C" w14:textId="107986C8" w:rsidR="00F41DCA" w:rsidRPr="00E64461" w:rsidRDefault="00F41DCA" w:rsidP="0018491B">
          <w:pPr>
            <w:tabs>
              <w:tab w:val="right" w:leader="dot" w:pos="7200"/>
            </w:tabs>
            <w:spacing w:line="400" w:lineRule="exact"/>
            <w:ind w:leftChars="400" w:left="960"/>
            <w:rPr>
              <w:rFonts w:ascii="華康粗明體" w:eastAsia="華康粗明體"/>
              <w:noProof/>
              <w:sz w:val="22"/>
            </w:rPr>
          </w:pPr>
          <w:r w:rsidRPr="00E64461">
            <w:rPr>
              <w:rFonts w:ascii="MS Mincho" w:eastAsia="MS Mincho" w:hAnsi="MS Mincho" w:cs="MS Mincho" w:hint="eastAsia"/>
              <w:noProof/>
              <w:sz w:val="22"/>
            </w:rPr>
            <w:t>⒌</w:t>
          </w:r>
          <w:r w:rsidRPr="00E64461">
            <w:rPr>
              <w:rFonts w:ascii="華康粗明體" w:eastAsia="華康粗明體" w:hAnsi="新細明體" w:cs="新細明體" w:hint="eastAsia"/>
              <w:noProof/>
              <w:sz w:val="22"/>
            </w:rPr>
            <w:t>顯示三經正意</w:t>
          </w:r>
          <w:r w:rsidR="0018491B" w:rsidRPr="00AB5BD1">
            <w:rPr>
              <w:rFonts w:cs="Times New Roman"/>
              <w:noProof/>
              <w:kern w:val="0"/>
              <w:position w:val="6"/>
              <w:sz w:val="22"/>
            </w:rPr>
            <w:tab/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fldChar w:fldCharType="begin"/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instrText xml:space="preserve"> PAGEREF _Toc24468925 \h </w:instrText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fldChar w:fldCharType="separate"/>
          </w:r>
          <w:r w:rsidR="00667B99">
            <w:rPr>
              <w:rFonts w:cs="Times New Roman" w:hint="eastAsia"/>
              <w:noProof/>
              <w:webHidden/>
              <w:kern w:val="0"/>
              <w:sz w:val="22"/>
            </w:rPr>
            <w:t>六四</w:t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fldChar w:fldCharType="end"/>
          </w:r>
        </w:p>
        <w:p w14:paraId="418AA8F3" w14:textId="73527AEA" w:rsidR="00F41DCA" w:rsidRPr="00E64461" w:rsidRDefault="00F41DCA" w:rsidP="0018491B">
          <w:pPr>
            <w:tabs>
              <w:tab w:val="right" w:leader="dot" w:pos="7200"/>
            </w:tabs>
            <w:spacing w:line="400" w:lineRule="exact"/>
            <w:ind w:leftChars="400" w:left="960"/>
            <w:rPr>
              <w:rFonts w:ascii="華康粗明體" w:eastAsia="華康粗明體"/>
              <w:noProof/>
              <w:sz w:val="22"/>
            </w:rPr>
          </w:pPr>
          <w:r w:rsidRPr="00E64461">
            <w:rPr>
              <w:rFonts w:ascii="MS Mincho" w:eastAsia="MS Mincho" w:hAnsi="MS Mincho" w:cs="MS Mincho" w:hint="eastAsia"/>
              <w:noProof/>
              <w:sz w:val="22"/>
            </w:rPr>
            <w:t>⒍</w:t>
          </w:r>
          <w:r w:rsidRPr="00E64461">
            <w:rPr>
              <w:rFonts w:ascii="華康粗明體" w:eastAsia="華康粗明體" w:hAnsi="新細明體" w:cs="新細明體" w:hint="eastAsia"/>
              <w:noProof/>
              <w:sz w:val="22"/>
            </w:rPr>
            <w:t>顯示三佛本懷</w:t>
          </w:r>
          <w:r w:rsidR="0018491B" w:rsidRPr="00AB5BD1">
            <w:rPr>
              <w:rFonts w:cs="Times New Roman"/>
              <w:noProof/>
              <w:kern w:val="0"/>
              <w:position w:val="6"/>
              <w:sz w:val="22"/>
            </w:rPr>
            <w:tab/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fldChar w:fldCharType="begin"/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instrText xml:space="preserve"> PAGEREF _Toc24468925 \h </w:instrText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fldChar w:fldCharType="separate"/>
          </w:r>
          <w:r w:rsidR="00667B99">
            <w:rPr>
              <w:rFonts w:cs="Times New Roman" w:hint="eastAsia"/>
              <w:noProof/>
              <w:webHidden/>
              <w:kern w:val="0"/>
              <w:sz w:val="22"/>
            </w:rPr>
            <w:t>六四</w:t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fldChar w:fldCharType="end"/>
          </w:r>
        </w:p>
        <w:p w14:paraId="7F804C30" w14:textId="10F3C240" w:rsidR="00F41DCA" w:rsidRPr="00E64461" w:rsidRDefault="00F41DCA" w:rsidP="0018491B">
          <w:pPr>
            <w:tabs>
              <w:tab w:val="right" w:leader="dot" w:pos="7200"/>
            </w:tabs>
            <w:spacing w:line="400" w:lineRule="exact"/>
            <w:ind w:leftChars="400" w:left="960"/>
            <w:rPr>
              <w:rFonts w:ascii="華康粗明體" w:eastAsia="華康粗明體"/>
              <w:noProof/>
              <w:sz w:val="22"/>
            </w:rPr>
          </w:pPr>
          <w:r w:rsidRPr="00E64461">
            <w:rPr>
              <w:rFonts w:ascii="MS Mincho" w:eastAsia="MS Mincho" w:hAnsi="MS Mincho" w:cs="MS Mincho" w:hint="eastAsia"/>
              <w:noProof/>
              <w:sz w:val="22"/>
            </w:rPr>
            <w:t>⒎</w:t>
          </w:r>
          <w:r w:rsidRPr="00E64461">
            <w:rPr>
              <w:rFonts w:ascii="華康粗明體" w:eastAsia="華康粗明體" w:hAnsi="新細明體" w:cs="新細明體" w:hint="eastAsia"/>
              <w:noProof/>
              <w:sz w:val="22"/>
            </w:rPr>
            <w:t>顯示大乘極致</w:t>
          </w:r>
          <w:r w:rsidR="0018491B" w:rsidRPr="00AB5BD1">
            <w:rPr>
              <w:rFonts w:cs="Times New Roman"/>
              <w:noProof/>
              <w:kern w:val="0"/>
              <w:position w:val="6"/>
              <w:sz w:val="22"/>
            </w:rPr>
            <w:tab/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fldChar w:fldCharType="begin"/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instrText xml:space="preserve"> PAGEREF _Toc24468925 \h </w:instrText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fldChar w:fldCharType="separate"/>
          </w:r>
          <w:r w:rsidR="00667B99">
            <w:rPr>
              <w:rFonts w:cs="Times New Roman" w:hint="eastAsia"/>
              <w:noProof/>
              <w:webHidden/>
              <w:kern w:val="0"/>
              <w:sz w:val="22"/>
            </w:rPr>
            <w:t>六四</w:t>
          </w:r>
          <w:r w:rsidR="0018491B" w:rsidRPr="0018491B">
            <w:rPr>
              <w:rFonts w:cs="Times New Roman"/>
              <w:noProof/>
              <w:webHidden/>
              <w:kern w:val="0"/>
              <w:sz w:val="22"/>
            </w:rPr>
            <w:fldChar w:fldCharType="end"/>
          </w:r>
        </w:p>
        <w:p w14:paraId="77F7CC70" w14:textId="70E7E594" w:rsidR="00F41DCA" w:rsidRDefault="00F41DCA" w:rsidP="0018491B">
          <w:pPr>
            <w:tabs>
              <w:tab w:val="right" w:leader="dot" w:pos="7200"/>
            </w:tabs>
            <w:spacing w:line="400" w:lineRule="exact"/>
            <w:ind w:leftChars="400" w:left="960"/>
            <w:rPr>
              <w:rFonts w:cs="Times New Roman"/>
              <w:noProof/>
              <w:webHidden/>
              <w:kern w:val="0"/>
              <w:sz w:val="22"/>
            </w:rPr>
          </w:pPr>
          <w:r w:rsidRPr="00E64461">
            <w:rPr>
              <w:rFonts w:ascii="MS Mincho" w:eastAsia="MS Mincho" w:hAnsi="MS Mincho" w:cs="MS Mincho" w:hint="eastAsia"/>
              <w:noProof/>
              <w:sz w:val="22"/>
            </w:rPr>
            <w:t>⒏</w:t>
          </w:r>
          <w:r w:rsidRPr="00E64461">
            <w:rPr>
              <w:rFonts w:ascii="華康粗明體" w:eastAsia="華康粗明體" w:hAnsi="新細明體" w:cs="新細明體" w:hint="eastAsia"/>
              <w:noProof/>
              <w:sz w:val="22"/>
            </w:rPr>
            <w:t>顯示</w:t>
          </w:r>
          <w:r w:rsidR="00B030BD">
            <w:rPr>
              <w:rFonts w:ascii="華康粗明體" w:eastAsia="華康粗明體" w:hAnsi="新細明體" w:cs="新細明體" w:hint="eastAsia"/>
              <w:noProof/>
              <w:sz w:val="22"/>
            </w:rPr>
            <w:t>佛教</w:t>
          </w:r>
          <w:r w:rsidRPr="00E64461">
            <w:rPr>
              <w:rFonts w:ascii="華康粗明體" w:eastAsia="華康粗明體" w:hAnsi="新細明體" w:cs="新細明體" w:hint="eastAsia"/>
              <w:noProof/>
              <w:sz w:val="22"/>
            </w:rPr>
            <w:t>目的</w:t>
          </w:r>
          <w:r w:rsidR="00B030BD">
            <w:rPr>
              <w:rFonts w:ascii="華康粗明體" w:eastAsia="華康粗明體" w:hAnsi="新細明體" w:cs="新細明體" w:hint="eastAsia"/>
              <w:noProof/>
              <w:sz w:val="22"/>
            </w:rPr>
            <w:t>與</w:t>
          </w:r>
          <w:r w:rsidRPr="00E64461">
            <w:rPr>
              <w:rFonts w:ascii="華康粗明體" w:eastAsia="華康粗明體" w:hAnsi="新細明體" w:cs="新細明體" w:hint="eastAsia"/>
              <w:noProof/>
              <w:sz w:val="22"/>
            </w:rPr>
            <w:t>方</w:t>
          </w:r>
          <w:r w:rsidRPr="00E64461">
            <w:rPr>
              <w:rFonts w:ascii="華康粗明體" w:eastAsia="華康粗明體" w:hint="eastAsia"/>
              <w:noProof/>
              <w:sz w:val="22"/>
            </w:rPr>
            <w:t>法</w:t>
          </w:r>
          <w:r w:rsidR="0018491B" w:rsidRPr="00AB5BD1">
            <w:rPr>
              <w:rFonts w:cs="Times New Roman"/>
              <w:noProof/>
              <w:kern w:val="0"/>
              <w:position w:val="6"/>
              <w:sz w:val="22"/>
            </w:rPr>
            <w:tab/>
          </w:r>
          <w:r w:rsidR="0018491B">
            <w:rPr>
              <w:rFonts w:cs="Times New Roman" w:hint="eastAsia"/>
              <w:noProof/>
              <w:webHidden/>
              <w:kern w:val="0"/>
              <w:sz w:val="22"/>
            </w:rPr>
            <w:t>七一</w:t>
          </w:r>
        </w:p>
        <w:p w14:paraId="0B5F43EC" w14:textId="318DAD39" w:rsidR="00B030BD" w:rsidRDefault="00B030BD" w:rsidP="0018491B">
          <w:pPr>
            <w:tabs>
              <w:tab w:val="right" w:leader="dot" w:pos="7200"/>
            </w:tabs>
            <w:spacing w:line="400" w:lineRule="exact"/>
            <w:ind w:leftChars="400" w:left="960"/>
            <w:rPr>
              <w:rFonts w:ascii="MS Mincho" w:hAnsi="MS Mincho" w:cs="MS Mincho"/>
              <w:noProof/>
              <w:sz w:val="22"/>
            </w:rPr>
          </w:pPr>
          <w:r>
            <w:rPr>
              <w:rFonts w:ascii="MS Mincho" w:eastAsia="MS Mincho" w:hAnsi="MS Mincho" w:cs="MS Mincho" w:hint="eastAsia"/>
              <w:noProof/>
              <w:sz w:val="22"/>
            </w:rPr>
            <w:t>⒐</w:t>
          </w:r>
          <w:r w:rsidRPr="00B030BD">
            <w:rPr>
              <w:rFonts w:ascii="華康粗明體" w:eastAsia="華康粗明體" w:hAnsi="新細明體" w:cs="新細明體" w:hint="eastAsia"/>
              <w:noProof/>
              <w:sz w:val="22"/>
            </w:rPr>
            <w:t>顯示修行目的與方法</w:t>
          </w:r>
          <w:r w:rsidR="003021A5" w:rsidRPr="00AB5BD1">
            <w:rPr>
              <w:rFonts w:cs="Times New Roman"/>
              <w:noProof/>
              <w:kern w:val="0"/>
              <w:position w:val="6"/>
              <w:sz w:val="22"/>
            </w:rPr>
            <w:tab/>
          </w:r>
          <w:r w:rsidR="003021A5">
            <w:rPr>
              <w:rFonts w:cs="Times New Roman" w:hint="eastAsia"/>
              <w:noProof/>
              <w:webHidden/>
              <w:kern w:val="0"/>
              <w:sz w:val="22"/>
            </w:rPr>
            <w:t>七三</w:t>
          </w:r>
        </w:p>
        <w:p w14:paraId="2F501074" w14:textId="3D815932" w:rsidR="00B030BD" w:rsidRPr="003021A5" w:rsidRDefault="00B030BD" w:rsidP="0018491B">
          <w:pPr>
            <w:tabs>
              <w:tab w:val="right" w:leader="dot" w:pos="7200"/>
            </w:tabs>
            <w:spacing w:line="400" w:lineRule="exact"/>
            <w:ind w:leftChars="400" w:left="960"/>
            <w:rPr>
              <w:rFonts w:ascii="MS Mincho" w:hAnsi="MS Mincho" w:cs="MS Mincho"/>
              <w:noProof/>
              <w:sz w:val="22"/>
            </w:rPr>
          </w:pPr>
          <w:r>
            <w:rPr>
              <w:rFonts w:ascii="MS Mincho" w:eastAsia="MS Mincho" w:hAnsi="MS Mincho" w:cs="MS Mincho" w:hint="eastAsia"/>
              <w:noProof/>
              <w:sz w:val="22"/>
            </w:rPr>
            <w:t>⒑</w:t>
          </w:r>
          <w:r w:rsidRPr="00B030BD">
            <w:rPr>
              <w:rFonts w:ascii="華康粗明體" w:eastAsia="華康粗明體" w:hAnsi="新細明體" w:cs="新細明體" w:hint="eastAsia"/>
              <w:noProof/>
              <w:sz w:val="22"/>
            </w:rPr>
            <w:t>顯示眾生目的與方法</w:t>
          </w:r>
          <w:r w:rsidR="003021A5" w:rsidRPr="00AB5BD1">
            <w:rPr>
              <w:rFonts w:cs="Times New Roman"/>
              <w:noProof/>
              <w:kern w:val="0"/>
              <w:position w:val="6"/>
              <w:sz w:val="22"/>
            </w:rPr>
            <w:tab/>
          </w:r>
          <w:r w:rsidR="003021A5">
            <w:rPr>
              <w:rFonts w:cs="Times New Roman" w:hint="eastAsia"/>
              <w:noProof/>
              <w:webHidden/>
              <w:kern w:val="0"/>
              <w:sz w:val="22"/>
            </w:rPr>
            <w:t>七四</w:t>
          </w:r>
        </w:p>
        <w:p w14:paraId="09D3CA37" w14:textId="76E1ED62" w:rsidR="009E2990" w:rsidRDefault="00843046">
          <w:pPr>
            <w:pStyle w:val="21"/>
            <w:rPr>
              <w:rFonts w:cstheme="minorBidi"/>
              <w:noProof/>
              <w:kern w:val="2"/>
              <w:sz w:val="24"/>
            </w:rPr>
          </w:pPr>
          <w:hyperlink w:anchor="_Toc24468926" w:history="1">
            <w:r w:rsidR="009E2990" w:rsidRPr="00F335B6">
              <w:rPr>
                <w:rStyle w:val="aa"/>
                <w:rFonts w:ascii="華康粗黑體" w:eastAsia="華康粗黑體" w:hAnsi="標楷體" w:cs="細明體" w:hint="eastAsia"/>
                <w:noProof/>
                <w:spacing w:val="10"/>
              </w:rPr>
              <w:t>附錄</w:t>
            </w:r>
            <w:r w:rsidR="009E2990" w:rsidRPr="00F335B6">
              <w:rPr>
                <w:rStyle w:val="aa"/>
                <w:rFonts w:asciiTheme="majorBidi" w:eastAsia="華康粗圓體" w:hAnsiTheme="majorBidi" w:cstheme="majorBidi"/>
                <w:noProof/>
                <w:spacing w:val="10"/>
              </w:rPr>
              <w:t>——</w:t>
            </w:r>
            <w:r w:rsidR="00F41DCA" w:rsidRPr="00F41DCA">
              <w:rPr>
                <w:rStyle w:val="aa"/>
                <w:rFonts w:asciiTheme="majorBidi" w:eastAsia="華康粗圓體" w:hAnsiTheme="majorBidi" w:cstheme="majorBidi" w:hint="eastAsia"/>
                <w:noProof/>
                <w:spacing w:val="10"/>
              </w:rPr>
              <w:t>善導大師〈讚佛偈〉補充講義</w:t>
            </w:r>
            <w:r w:rsidR="009E2990" w:rsidRPr="00AB5BD1">
              <w:rPr>
                <w:noProof/>
                <w:webHidden/>
                <w:position w:val="6"/>
              </w:rPr>
              <w:tab/>
            </w:r>
            <w:r w:rsidR="009E2990">
              <w:rPr>
                <w:noProof/>
                <w:webHidden/>
              </w:rPr>
              <w:fldChar w:fldCharType="begin"/>
            </w:r>
            <w:r w:rsidR="009E2990">
              <w:rPr>
                <w:noProof/>
                <w:webHidden/>
              </w:rPr>
              <w:instrText xml:space="preserve"> PAGEREF _Toc24468926 \h </w:instrText>
            </w:r>
            <w:r w:rsidR="009E2990">
              <w:rPr>
                <w:noProof/>
                <w:webHidden/>
              </w:rPr>
            </w:r>
            <w:r w:rsidR="009E2990">
              <w:rPr>
                <w:noProof/>
                <w:webHidden/>
              </w:rPr>
              <w:fldChar w:fldCharType="separate"/>
            </w:r>
            <w:r w:rsidR="00667B99">
              <w:rPr>
                <w:rFonts w:hint="eastAsia"/>
                <w:noProof/>
                <w:webHidden/>
              </w:rPr>
              <w:t>七五</w:t>
            </w:r>
            <w:r w:rsidR="009E2990">
              <w:rPr>
                <w:noProof/>
                <w:webHidden/>
              </w:rPr>
              <w:fldChar w:fldCharType="end"/>
            </w:r>
          </w:hyperlink>
        </w:p>
        <w:p w14:paraId="70C199E8" w14:textId="1D014FA3" w:rsidR="00DC20F0" w:rsidRPr="00DC20F0" w:rsidRDefault="00DC20F0" w:rsidP="00DC20F0">
          <w:r>
            <w:rPr>
              <w:b/>
              <w:bCs/>
              <w:lang w:val="zh-TW"/>
            </w:rPr>
            <w:fldChar w:fldCharType="end"/>
          </w:r>
        </w:p>
      </w:sdtContent>
    </w:sdt>
    <w:p w14:paraId="171DCEEA" w14:textId="43B7799F" w:rsidR="00DC20F0" w:rsidRDefault="00DC20F0" w:rsidP="00DC20F0">
      <w:pPr>
        <w:spacing w:line="420" w:lineRule="exact"/>
        <w:rPr>
          <w:rFonts w:ascii="華康粗明體" w:eastAsia="華康粗明體" w:hAnsi="Times New Roman" w:cs="Times New Roman"/>
          <w:sz w:val="28"/>
          <w:szCs w:val="28"/>
        </w:rPr>
        <w:sectPr w:rsidR="00DC20F0" w:rsidSect="00B030BD">
          <w:headerReference w:type="even" r:id="rId9"/>
          <w:footerReference w:type="default" r:id="rId10"/>
          <w:type w:val="oddPage"/>
          <w:pgSz w:w="8392" w:h="5953" w:code="11"/>
          <w:pgMar w:top="794" w:right="680" w:bottom="680" w:left="737" w:header="454" w:footer="454" w:gutter="0"/>
          <w:pgNumType w:fmt="taiwaneseCountingThousand" w:start="0"/>
          <w:cols w:space="425"/>
          <w:docGrid w:linePitch="360"/>
        </w:sectPr>
      </w:pPr>
    </w:p>
    <w:p w14:paraId="41024E32" w14:textId="105691EA" w:rsidR="002E3BAF" w:rsidRPr="002E3BAF" w:rsidRDefault="002E3BAF" w:rsidP="002E3BAF">
      <w:pPr>
        <w:rPr>
          <w:rFonts w:ascii="華康粗圓體" w:eastAsia="華康粗圓體"/>
          <w:sz w:val="32"/>
          <w:szCs w:val="32"/>
        </w:rPr>
      </w:pPr>
      <w:r w:rsidRPr="002E3BAF">
        <w:rPr>
          <w:rFonts w:ascii="華康粗圓體" w:eastAsia="華康粗圓體" w:hint="eastAsia"/>
          <w:sz w:val="32"/>
          <w:szCs w:val="32"/>
        </w:rPr>
        <w:lastRenderedPageBreak/>
        <w:t>善導大師〈讚佛偈〉之深廣內涵</w:t>
      </w:r>
    </w:p>
    <w:p w14:paraId="0D262CB3" w14:textId="77777777" w:rsidR="002E3BAF" w:rsidRDefault="002E3BAF" w:rsidP="002E3BAF">
      <w:pPr>
        <w:pStyle w:val="2"/>
        <w:keepLines w:val="0"/>
        <w:widowControl w:val="0"/>
        <w:spacing w:before="0" w:after="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0" w:name="_Toc24468906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兩首〈讚佛偈〉</w:t>
      </w:r>
      <w:bookmarkEnd w:id="0"/>
    </w:p>
    <w:p w14:paraId="47D0F69B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>
        <w:rPr>
          <w:rFonts w:ascii="華康粗明體" w:eastAsia="華康粗明體" w:hint="eastAsia"/>
          <w:sz w:val="25"/>
          <w:szCs w:val="25"/>
        </w:rPr>
        <w:t>當</w:t>
      </w:r>
      <w:r w:rsidRPr="001E068D">
        <w:rPr>
          <w:rFonts w:ascii="華康粗明體" w:eastAsia="華康粗明體" w:hint="eastAsia"/>
          <w:sz w:val="25"/>
          <w:szCs w:val="25"/>
        </w:rPr>
        <w:t>前流行的</w:t>
      </w:r>
      <w:r w:rsidRPr="00301396">
        <w:rPr>
          <w:rFonts w:ascii="華康粗明體" w:eastAsia="華康粗明體" w:hint="eastAsia"/>
          <w:sz w:val="25"/>
          <w:szCs w:val="25"/>
        </w:rPr>
        <w:t>〈</w:t>
      </w:r>
      <w:r w:rsidRPr="001E068D">
        <w:rPr>
          <w:rFonts w:ascii="華康粗明體" w:eastAsia="華康粗明體" w:hint="eastAsia"/>
          <w:sz w:val="25"/>
          <w:szCs w:val="25"/>
        </w:rPr>
        <w:t>讚佛偈</w:t>
      </w:r>
      <w:r w:rsidRPr="00301396">
        <w:rPr>
          <w:rFonts w:ascii="華康粗明體" w:eastAsia="華康粗明體" w:hint="eastAsia"/>
          <w:sz w:val="25"/>
          <w:szCs w:val="25"/>
        </w:rPr>
        <w:t>〉</w:t>
      </w:r>
      <w:r w:rsidRPr="001E068D">
        <w:rPr>
          <w:rFonts w:ascii="華康粗明體" w:eastAsia="華康粗明體" w:hint="eastAsia"/>
          <w:sz w:val="25"/>
          <w:szCs w:val="25"/>
        </w:rPr>
        <w:t>，有兩種。</w:t>
      </w:r>
    </w:p>
    <w:p w14:paraId="36917811" w14:textId="48BD85CB" w:rsidR="00814F37" w:rsidRPr="00301396" w:rsidRDefault="006B0003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>
        <w:rPr>
          <w:rFonts w:ascii="華康粗明體" w:eastAsia="華康粗明體" w:hint="eastAsia"/>
          <w:sz w:val="25"/>
          <w:szCs w:val="25"/>
        </w:rPr>
        <w:t>一、</w:t>
      </w:r>
      <w:r w:rsidR="00814F37" w:rsidRPr="00301396">
        <w:rPr>
          <w:rFonts w:ascii="華康粗明體" w:eastAsia="華康粗明體" w:hint="eastAsia"/>
          <w:sz w:val="25"/>
          <w:szCs w:val="25"/>
        </w:rPr>
        <w:t>善導大師〈讚佛偈〉：</w:t>
      </w:r>
    </w:p>
    <w:p w14:paraId="05B80343" w14:textId="77777777" w:rsidR="00814F37" w:rsidRPr="00E336E4" w:rsidRDefault="00814F37" w:rsidP="00814F37">
      <w:pPr>
        <w:spacing w:beforeLines="25" w:before="60" w:afterLines="25" w:after="60" w:line="400" w:lineRule="exact"/>
        <w:ind w:leftChars="400" w:left="960"/>
        <w:jc w:val="both"/>
        <w:rPr>
          <w:rFonts w:ascii="華康楷書體W7" w:eastAsia="華康楷書體W7" w:hAnsi="楷体" w:cs="Times New Roman"/>
          <w:sz w:val="26"/>
          <w:szCs w:val="28"/>
        </w:rPr>
      </w:pPr>
      <w:bookmarkStart w:id="1" w:name="_Hlk21354275"/>
      <w:r w:rsidRPr="00E336E4">
        <w:rPr>
          <w:rFonts w:ascii="華康楷書體W7" w:eastAsia="華康楷書體W7" w:hAnsi="楷体" w:cs="Times New Roman" w:hint="eastAsia"/>
          <w:sz w:val="26"/>
          <w:szCs w:val="28"/>
        </w:rPr>
        <w:t>彌陀身色如金山，相好光明照十方；</w:t>
      </w:r>
      <w:r w:rsidRPr="00E336E4">
        <w:rPr>
          <w:rFonts w:ascii="華康楷書體W7" w:eastAsia="華康楷書體W7" w:hAnsi="楷体" w:cs="Times New Roman" w:hint="eastAsia"/>
          <w:sz w:val="26"/>
          <w:szCs w:val="28"/>
        </w:rPr>
        <w:br/>
        <w:t>唯有念佛蒙光攝，當知本願最為強。</w:t>
      </w:r>
      <w:r w:rsidRPr="00E336E4">
        <w:rPr>
          <w:rFonts w:ascii="華康楷書體W7" w:eastAsia="華康楷書體W7" w:hAnsi="楷体" w:cs="Times New Roman" w:hint="eastAsia"/>
          <w:sz w:val="26"/>
          <w:szCs w:val="28"/>
        </w:rPr>
        <w:br/>
        <w:t>六方如來舒舌證，專稱名號至西方；</w:t>
      </w:r>
      <w:r w:rsidRPr="00E336E4">
        <w:rPr>
          <w:rFonts w:ascii="華康楷書體W7" w:eastAsia="華康楷書體W7" w:hAnsi="楷体" w:cs="Times New Roman" w:hint="eastAsia"/>
          <w:sz w:val="26"/>
          <w:szCs w:val="28"/>
        </w:rPr>
        <w:br/>
        <w:t>到彼華開聞妙法，十地願行自然彰。</w:t>
      </w:r>
    </w:p>
    <w:bookmarkEnd w:id="1"/>
    <w:p w14:paraId="7F61E812" w14:textId="1C661CB3" w:rsidR="00814F37" w:rsidRPr="00301396" w:rsidRDefault="006B0003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>
        <w:rPr>
          <w:rFonts w:ascii="華康粗明體" w:eastAsia="華康粗明體" w:hint="eastAsia"/>
          <w:sz w:val="25"/>
          <w:szCs w:val="25"/>
        </w:rPr>
        <w:t>二、</w:t>
      </w:r>
      <w:r w:rsidR="00814F37" w:rsidRPr="001E068D">
        <w:rPr>
          <w:rFonts w:ascii="華康粗明體" w:eastAsia="華康粗明體" w:hint="eastAsia"/>
          <w:sz w:val="25"/>
          <w:szCs w:val="25"/>
        </w:rPr>
        <w:t>北宋擇瑛法師</w:t>
      </w:r>
      <w:r w:rsidR="00814F37" w:rsidRPr="00301396">
        <w:rPr>
          <w:rFonts w:ascii="華康粗明體" w:eastAsia="華康粗明體" w:hint="eastAsia"/>
          <w:sz w:val="25"/>
          <w:szCs w:val="25"/>
        </w:rPr>
        <w:t>〈讚佛偈〉：</w:t>
      </w:r>
    </w:p>
    <w:p w14:paraId="6A10E65C" w14:textId="77777777" w:rsidR="00814F37" w:rsidRDefault="00814F37" w:rsidP="00814F37">
      <w:pPr>
        <w:spacing w:beforeLines="25" w:before="60" w:afterLines="25" w:after="60" w:line="400" w:lineRule="exact"/>
        <w:ind w:leftChars="400" w:left="960"/>
        <w:jc w:val="both"/>
        <w:rPr>
          <w:rFonts w:ascii="華康楷書體W7" w:eastAsia="華康楷書體W7" w:hAnsi="楷体" w:cs="Times New Roman"/>
          <w:sz w:val="26"/>
          <w:szCs w:val="28"/>
        </w:rPr>
      </w:pPr>
      <w:r w:rsidRPr="00923E4A">
        <w:rPr>
          <w:rFonts w:ascii="華康楷書體W7" w:eastAsia="華康楷書體W7" w:hAnsi="楷体" w:cs="Times New Roman" w:hint="eastAsia"/>
          <w:sz w:val="26"/>
          <w:szCs w:val="28"/>
        </w:rPr>
        <w:t>阿彌陀佛身金色，相好光明無等倫；</w:t>
      </w:r>
      <w:r w:rsidRPr="00923E4A">
        <w:rPr>
          <w:rFonts w:ascii="華康楷書體W7" w:eastAsia="華康楷書體W7" w:hAnsi="楷体" w:cs="Times New Roman" w:hint="eastAsia"/>
          <w:sz w:val="26"/>
          <w:szCs w:val="28"/>
        </w:rPr>
        <w:br/>
      </w:r>
      <w:r w:rsidRPr="00923E4A">
        <w:rPr>
          <w:rFonts w:ascii="華康楷書體W7" w:eastAsia="華康楷書體W7" w:hAnsi="楷体" w:cs="Times New Roman" w:hint="eastAsia"/>
          <w:sz w:val="26"/>
          <w:szCs w:val="28"/>
        </w:rPr>
        <w:lastRenderedPageBreak/>
        <w:t>白毫宛轉五須彌，紺目澄清四大海。</w:t>
      </w:r>
      <w:r w:rsidRPr="00923E4A">
        <w:rPr>
          <w:rFonts w:ascii="華康楷書體W7" w:eastAsia="華康楷書體W7" w:hAnsi="楷体" w:cs="Times New Roman" w:hint="eastAsia"/>
          <w:sz w:val="26"/>
          <w:szCs w:val="28"/>
        </w:rPr>
        <w:br/>
        <w:t>光中化佛無數億，化菩薩眾亦無邊；</w:t>
      </w:r>
      <w:r w:rsidRPr="00923E4A">
        <w:rPr>
          <w:rFonts w:ascii="華康楷書體W7" w:eastAsia="華康楷書體W7" w:hAnsi="楷体" w:cs="Times New Roman" w:hint="eastAsia"/>
          <w:sz w:val="26"/>
          <w:szCs w:val="28"/>
        </w:rPr>
        <w:br/>
        <w:t>四十八願度眾生，九品咸令登彼岸。</w:t>
      </w:r>
    </w:p>
    <w:p w14:paraId="25623FF3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2" w:name="_Toc23950747"/>
      <w:bookmarkStart w:id="3" w:name="_Toc24468907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兩首</w:t>
      </w:r>
      <w:r>
        <w:rPr>
          <w:rFonts w:ascii="華康粗圓體" w:eastAsia="華康粗圓體" w:hAnsi="標楷體" w:cs="細明體" w:hint="eastAsia"/>
          <w:spacing w:val="10"/>
          <w:sz w:val="29"/>
          <w:szCs w:val="29"/>
        </w:rPr>
        <w:t>〈</w:t>
      </w:r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讚佛偈</w:t>
      </w:r>
      <w:r>
        <w:rPr>
          <w:rFonts w:ascii="華康粗圓體" w:eastAsia="華康粗圓體" w:hAnsi="標楷體" w:cs="細明體" w:hint="eastAsia"/>
          <w:spacing w:val="10"/>
          <w:sz w:val="29"/>
          <w:szCs w:val="29"/>
        </w:rPr>
        <w:t>〉</w:t>
      </w:r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的依據和差別</w:t>
      </w:r>
      <w:bookmarkEnd w:id="2"/>
      <w:bookmarkEnd w:id="3"/>
    </w:p>
    <w:p w14:paraId="453C0FAA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擇瑛法師名氣不高，一般</w:t>
      </w:r>
      <w:r w:rsidRPr="00CA1010">
        <w:rPr>
          <w:rFonts w:ascii="華康粗明體" w:eastAsia="華康粗明體" w:hint="eastAsia"/>
          <w:sz w:val="25"/>
          <w:szCs w:val="25"/>
        </w:rPr>
        <w:t>人</w:t>
      </w:r>
      <w:r w:rsidRPr="00301396">
        <w:rPr>
          <w:rFonts w:ascii="華康粗明體" w:eastAsia="華康粗明體" w:hint="eastAsia"/>
          <w:sz w:val="25"/>
          <w:szCs w:val="25"/>
        </w:rPr>
        <w:t>也不知道</w:t>
      </w:r>
      <w:r w:rsidRPr="00897154">
        <w:rPr>
          <w:rFonts w:ascii="華康粗明體" w:eastAsia="華康粗明體" w:hint="eastAsia"/>
          <w:sz w:val="25"/>
          <w:szCs w:val="25"/>
        </w:rPr>
        <w:t>這首</w:t>
      </w:r>
      <w:r w:rsidRPr="00E15EB1">
        <w:rPr>
          <w:rFonts w:ascii="華康粗明體" w:eastAsia="華康粗明體" w:hint="eastAsia"/>
          <w:sz w:val="25"/>
          <w:szCs w:val="25"/>
        </w:rPr>
        <w:t>〈</w:t>
      </w:r>
      <w:r w:rsidRPr="00897154">
        <w:rPr>
          <w:rFonts w:ascii="華康粗明體" w:eastAsia="華康粗明體" w:hint="eastAsia"/>
          <w:sz w:val="25"/>
          <w:szCs w:val="25"/>
        </w:rPr>
        <w:t>讚佛偈</w:t>
      </w:r>
      <w:r w:rsidRPr="00E15EB1">
        <w:rPr>
          <w:rFonts w:ascii="華康粗明體" w:eastAsia="華康粗明體" w:hint="eastAsia"/>
          <w:sz w:val="25"/>
          <w:szCs w:val="25"/>
        </w:rPr>
        <w:t>〉</w:t>
      </w:r>
      <w:r w:rsidRPr="00897154">
        <w:rPr>
          <w:rFonts w:ascii="華康粗明體" w:eastAsia="華康粗明體" w:hint="eastAsia"/>
          <w:sz w:val="25"/>
          <w:szCs w:val="25"/>
        </w:rPr>
        <w:t>是他寫的</w:t>
      </w:r>
      <w:r w:rsidRPr="00301396">
        <w:rPr>
          <w:rFonts w:ascii="華康粗明體" w:eastAsia="華康粗明體" w:hint="eastAsia"/>
          <w:sz w:val="25"/>
          <w:szCs w:val="25"/>
        </w:rPr>
        <w:t>。擇瑛法師這首〈讚佛偈〉是根據什麼寫的呢？完全是根據《觀無量壽經》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前面六句是根據《觀無量壽經》的「第九觀」，後面兩句是根據「九品」文段而來的。</w:t>
      </w:r>
    </w:p>
    <w:p w14:paraId="2C31C40D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《觀經》言：</w:t>
      </w:r>
    </w:p>
    <w:p w14:paraId="0C3AF1A8" w14:textId="77777777" w:rsidR="00814F37" w:rsidRPr="00923E4A" w:rsidRDefault="00814F37" w:rsidP="00814F37">
      <w:pPr>
        <w:spacing w:beforeLines="25" w:before="60" w:afterLines="25" w:after="60" w:line="400" w:lineRule="exact"/>
        <w:ind w:leftChars="400" w:left="960"/>
        <w:jc w:val="both"/>
        <w:rPr>
          <w:rFonts w:ascii="華康楷書體W7" w:eastAsia="華康楷書體W7" w:hAnsi="楷体" w:cs="Times New Roman"/>
          <w:sz w:val="26"/>
          <w:szCs w:val="28"/>
        </w:rPr>
      </w:pPr>
      <w:r w:rsidRPr="00923E4A">
        <w:rPr>
          <w:rFonts w:ascii="華康楷書體W7" w:eastAsia="華康楷書體W7" w:hAnsi="楷体" w:cs="Times New Roman" w:hint="eastAsia"/>
          <w:sz w:val="26"/>
          <w:szCs w:val="28"/>
        </w:rPr>
        <w:lastRenderedPageBreak/>
        <w:t>無量壽佛，身如百千萬億夜摩天閻浮檀金色，佛身高六十萬億那由他恆河沙由旬。</w:t>
      </w:r>
      <w:r>
        <w:rPr>
          <w:rFonts w:ascii="華康楷書體W7" w:eastAsia="華康楷書體W7" w:hAnsi="楷体" w:cs="Times New Roman"/>
          <w:sz w:val="26"/>
          <w:szCs w:val="28"/>
        </w:rPr>
        <w:br/>
      </w:r>
      <w:r w:rsidRPr="00923E4A">
        <w:rPr>
          <w:rFonts w:ascii="華康楷書體W7" w:eastAsia="華康楷書體W7" w:hAnsi="楷体" w:cs="Times New Roman" w:hint="eastAsia"/>
          <w:sz w:val="26"/>
          <w:szCs w:val="28"/>
        </w:rPr>
        <w:t>眉間白毫，右旋宛轉，如五須彌山；</w:t>
      </w:r>
      <w:r w:rsidRPr="00923E4A">
        <w:rPr>
          <w:rFonts w:ascii="華康楷書體W7" w:eastAsia="華康楷書體W7" w:hAnsi="楷体" w:cs="Times New Roman" w:hint="eastAsia"/>
          <w:sz w:val="26"/>
          <w:szCs w:val="28"/>
        </w:rPr>
        <w:br/>
        <w:t>佛眼如四大海水，青白分明；</w:t>
      </w:r>
      <w:r w:rsidRPr="00923E4A">
        <w:rPr>
          <w:rFonts w:ascii="華康楷書體W7" w:eastAsia="華康楷書體W7" w:hAnsi="楷体" w:cs="Times New Roman" w:hint="eastAsia"/>
          <w:sz w:val="26"/>
          <w:szCs w:val="28"/>
        </w:rPr>
        <w:br/>
        <w:t>身諸毛孔，演出光明，如須彌山。</w:t>
      </w:r>
      <w:r>
        <w:rPr>
          <w:rFonts w:ascii="華康楷書體W7" w:eastAsia="華康楷書體W7" w:hAnsi="楷体" w:cs="Times New Roman"/>
          <w:sz w:val="26"/>
          <w:szCs w:val="28"/>
        </w:rPr>
        <w:br/>
      </w:r>
      <w:r w:rsidRPr="00923E4A">
        <w:rPr>
          <w:rFonts w:ascii="華康楷書體W7" w:eastAsia="華康楷書體W7" w:hAnsi="楷体" w:cs="Times New Roman" w:hint="eastAsia"/>
          <w:sz w:val="26"/>
          <w:szCs w:val="28"/>
        </w:rPr>
        <w:t>彼佛圓光，如百億三千大千世界；</w:t>
      </w:r>
      <w:r w:rsidRPr="00923E4A">
        <w:rPr>
          <w:rFonts w:ascii="華康楷書體W7" w:eastAsia="華康楷書體W7" w:hAnsi="楷体" w:cs="Times New Roman" w:hint="eastAsia"/>
          <w:sz w:val="26"/>
          <w:szCs w:val="28"/>
        </w:rPr>
        <w:br/>
        <w:t>於圓光中，有百萬億那由他恆河沙化佛；</w:t>
      </w:r>
      <w:r w:rsidRPr="00923E4A">
        <w:rPr>
          <w:rFonts w:ascii="華康楷書體W7" w:eastAsia="華康楷書體W7" w:hAnsi="楷体" w:cs="Times New Roman" w:hint="eastAsia"/>
          <w:sz w:val="26"/>
          <w:szCs w:val="28"/>
        </w:rPr>
        <w:br/>
        <w:t>一一化佛，亦有眾多無數化菩薩以為侍者。</w:t>
      </w:r>
      <w:r>
        <w:rPr>
          <w:rFonts w:ascii="華康楷書體W7" w:eastAsia="華康楷書體W7" w:hAnsi="楷体" w:cs="Times New Roman"/>
          <w:sz w:val="26"/>
          <w:szCs w:val="28"/>
        </w:rPr>
        <w:br/>
      </w:r>
      <w:r w:rsidRPr="00923E4A">
        <w:rPr>
          <w:rFonts w:ascii="華康楷書體W7" w:eastAsia="華康楷書體W7" w:hAnsi="楷体" w:cs="Times New Roman" w:hint="eastAsia"/>
          <w:sz w:val="26"/>
          <w:szCs w:val="28"/>
        </w:rPr>
        <w:t>無量壽佛，有八萬四千相；</w:t>
      </w:r>
      <w:r w:rsidRPr="00923E4A">
        <w:rPr>
          <w:rFonts w:ascii="華康楷書體W7" w:eastAsia="華康楷書體W7" w:hAnsi="楷体" w:cs="Times New Roman" w:hint="eastAsia"/>
          <w:sz w:val="26"/>
          <w:szCs w:val="28"/>
        </w:rPr>
        <w:br/>
        <w:t>一一相中，各有八萬四千隨形好；</w:t>
      </w:r>
      <w:r w:rsidRPr="00923E4A">
        <w:rPr>
          <w:rFonts w:ascii="華康楷書體W7" w:eastAsia="華康楷書體W7" w:hAnsi="楷体" w:cs="Times New Roman" w:hint="eastAsia"/>
          <w:sz w:val="26"/>
          <w:szCs w:val="28"/>
        </w:rPr>
        <w:br/>
        <w:t>一一好中，復有八萬四千光明；</w:t>
      </w:r>
      <w:r w:rsidRPr="00923E4A">
        <w:rPr>
          <w:rFonts w:ascii="華康楷書體W7" w:eastAsia="華康楷書體W7" w:hAnsi="楷体" w:cs="Times New Roman" w:hint="eastAsia"/>
          <w:sz w:val="26"/>
          <w:szCs w:val="28"/>
        </w:rPr>
        <w:br/>
      </w:r>
      <w:r w:rsidRPr="00923E4A">
        <w:rPr>
          <w:rFonts w:ascii="華康楷書體W7" w:eastAsia="華康楷書體W7" w:hAnsi="楷体" w:cs="Times New Roman" w:hint="eastAsia"/>
          <w:sz w:val="26"/>
          <w:szCs w:val="28"/>
        </w:rPr>
        <w:lastRenderedPageBreak/>
        <w:t>一一光明遍照十方世界，念佛眾生攝取不捨。</w:t>
      </w:r>
    </w:p>
    <w:p w14:paraId="4C555FB8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由《觀經》此文，便知</w:t>
      </w:r>
      <w:r w:rsidRPr="00897154">
        <w:rPr>
          <w:rFonts w:ascii="華康粗明體" w:eastAsia="華康粗明體" w:hint="eastAsia"/>
          <w:sz w:val="25"/>
          <w:szCs w:val="25"/>
        </w:rPr>
        <w:t>擇瑛法師</w:t>
      </w:r>
      <w:r w:rsidRPr="00301396">
        <w:rPr>
          <w:rFonts w:ascii="華康粗明體" w:eastAsia="華康粗明體" w:hint="eastAsia"/>
          <w:sz w:val="25"/>
          <w:szCs w:val="25"/>
        </w:rPr>
        <w:t>〈讚佛偈〉前面六句都是在描述《觀經》第九觀</w:t>
      </w:r>
      <w:r w:rsidRPr="00FF72F4">
        <w:rPr>
          <w:rFonts w:ascii="華康粗明體" w:eastAsia="華康粗明體" w:hint="eastAsia"/>
          <w:sz w:val="25"/>
          <w:szCs w:val="25"/>
        </w:rPr>
        <w:t>「</w:t>
      </w:r>
      <w:r w:rsidRPr="00301396">
        <w:rPr>
          <w:rFonts w:ascii="華康粗明體" w:eastAsia="華康粗明體" w:hint="eastAsia"/>
          <w:sz w:val="25"/>
          <w:szCs w:val="25"/>
        </w:rPr>
        <w:t>真身觀</w:t>
      </w:r>
      <w:r w:rsidRPr="00FF72F4">
        <w:rPr>
          <w:rFonts w:ascii="華康粗明體" w:eastAsia="華康粗明體" w:hint="eastAsia"/>
          <w:sz w:val="25"/>
          <w:szCs w:val="25"/>
        </w:rPr>
        <w:t>」</w:t>
      </w:r>
      <w:r w:rsidRPr="00301396">
        <w:rPr>
          <w:rFonts w:ascii="華康粗明體" w:eastAsia="華康粗明體" w:hint="eastAsia"/>
          <w:sz w:val="25"/>
          <w:szCs w:val="25"/>
        </w:rPr>
        <w:t>的內容，亦即把這段經文濃縮為六句。這樣的濃縮，方便持誦，可是就意義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內涵來講，並沒有顯出彌陀本願的深度與廣度。反觀善導大師的〈讚佛偈〉，就把這段經文的功能力用，讚歎、宣說出來。</w:t>
      </w:r>
    </w:p>
    <w:p w14:paraId="0245FDB3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4" w:name="_Toc23950748"/>
      <w:bookmarkStart w:id="5" w:name="_Toc24468908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最純粹的淨土法門</w:t>
      </w:r>
      <w:bookmarkEnd w:id="4"/>
      <w:bookmarkEnd w:id="5"/>
    </w:p>
    <w:p w14:paraId="52226610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淨土宗是漢傳佛教八大宗派之一，但其實談起「淨土宗」，不論</w:t>
      </w:r>
      <w:r w:rsidRPr="00FF72F4">
        <w:rPr>
          <w:rFonts w:ascii="華康粗明體" w:eastAsia="華康粗明體" w:hint="eastAsia"/>
          <w:sz w:val="25"/>
          <w:szCs w:val="25"/>
        </w:rPr>
        <w:t>是</w:t>
      </w:r>
      <w:r w:rsidRPr="00301396">
        <w:rPr>
          <w:rFonts w:ascii="華康粗明體" w:eastAsia="華康粗明體" w:hint="eastAsia"/>
          <w:sz w:val="25"/>
          <w:szCs w:val="25"/>
        </w:rPr>
        <w:t>教理的架構</w:t>
      </w:r>
      <w:r w:rsidRPr="00FF72F4">
        <w:rPr>
          <w:rFonts w:ascii="華康粗明體" w:eastAsia="華康粗明體" w:hint="eastAsia"/>
          <w:sz w:val="25"/>
          <w:szCs w:val="25"/>
        </w:rPr>
        <w:t>還是</w:t>
      </w:r>
      <w:r w:rsidRPr="00301396">
        <w:rPr>
          <w:rFonts w:ascii="華康粗明體" w:eastAsia="華康粗明體" w:hint="eastAsia"/>
          <w:sz w:val="25"/>
          <w:szCs w:val="25"/>
        </w:rPr>
        <w:t>祖師的傳承，只有善導大師這個法脈才具備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宗派的</w:t>
      </w:r>
      <w:r w:rsidRPr="006D0BB1">
        <w:rPr>
          <w:rFonts w:ascii="華康粗明體" w:eastAsia="華康粗明體" w:hint="eastAsia"/>
          <w:sz w:val="25"/>
          <w:szCs w:val="25"/>
        </w:rPr>
        <w:t>特徵</w:t>
      </w:r>
      <w:r w:rsidRPr="00301396">
        <w:rPr>
          <w:rFonts w:ascii="華康粗明體" w:eastAsia="華康粗明體" w:hint="eastAsia"/>
          <w:sz w:val="25"/>
          <w:szCs w:val="25"/>
        </w:rPr>
        <w:t>。對於這樣的見解，如果不</w:t>
      </w:r>
      <w:r>
        <w:rPr>
          <w:rFonts w:ascii="華康粗明體" w:eastAsia="華康粗明體" w:hint="eastAsia"/>
          <w:sz w:val="25"/>
          <w:szCs w:val="25"/>
        </w:rPr>
        <w:t>了解</w:t>
      </w:r>
      <w:r w:rsidRPr="00301396">
        <w:rPr>
          <w:rFonts w:ascii="華康粗明體" w:eastAsia="華康粗明體" w:hint="eastAsia"/>
          <w:sz w:val="25"/>
          <w:szCs w:val="25"/>
        </w:rPr>
        <w:t>教理，就不容易肯定；反之，如果</w:t>
      </w:r>
      <w:r>
        <w:rPr>
          <w:rFonts w:ascii="華康粗明體" w:eastAsia="華康粗明體" w:hint="eastAsia"/>
          <w:sz w:val="25"/>
          <w:szCs w:val="25"/>
        </w:rPr>
        <w:t>了解</w:t>
      </w:r>
      <w:r w:rsidRPr="00301396">
        <w:rPr>
          <w:rFonts w:ascii="華康粗明體" w:eastAsia="華康粗明體" w:hint="eastAsia"/>
          <w:sz w:val="25"/>
          <w:szCs w:val="25"/>
        </w:rPr>
        <w:t>教理，或者在佛學院上過課的話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就會肯定，必須</w:t>
      </w:r>
      <w:r w:rsidRPr="006D0BB1">
        <w:rPr>
          <w:rFonts w:ascii="華康粗明體" w:eastAsia="華康粗明體" w:hint="eastAsia"/>
          <w:sz w:val="25"/>
          <w:szCs w:val="25"/>
        </w:rPr>
        <w:t>是</w:t>
      </w:r>
      <w:r w:rsidRPr="00301396">
        <w:rPr>
          <w:rFonts w:ascii="華康粗明體" w:eastAsia="華康粗明體" w:hint="eastAsia"/>
          <w:sz w:val="25"/>
          <w:szCs w:val="25"/>
        </w:rPr>
        <w:t>善導大師這個法脈，才堪稱純正的淨土宗。</w:t>
      </w:r>
    </w:p>
    <w:p w14:paraId="0CB249D6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因為善導大師這個法脈承接於道綽大師，道綽大師又承接於曇鸞大師，曇鸞大師則向上承接於龍樹</w:t>
      </w:r>
      <w:r w:rsidRPr="006D0BB1">
        <w:rPr>
          <w:rFonts w:ascii="華康粗明體" w:eastAsia="華康粗明體" w:hint="eastAsia"/>
          <w:sz w:val="25"/>
          <w:szCs w:val="25"/>
        </w:rPr>
        <w:t>菩薩</w:t>
      </w:r>
      <w:r w:rsidRPr="00301396">
        <w:rPr>
          <w:rFonts w:ascii="華康粗明體" w:eastAsia="華康粗明體" w:hint="eastAsia"/>
          <w:sz w:val="25"/>
          <w:szCs w:val="25"/>
        </w:rPr>
        <w:t>、天親菩薩，而龍樹</w:t>
      </w:r>
      <w:r w:rsidRPr="006D0BB1">
        <w:rPr>
          <w:rFonts w:ascii="華康粗明體" w:eastAsia="華康粗明體" w:hint="eastAsia"/>
          <w:sz w:val="25"/>
          <w:szCs w:val="25"/>
        </w:rPr>
        <w:t>菩薩</w:t>
      </w:r>
      <w:r w:rsidRPr="00301396">
        <w:rPr>
          <w:rFonts w:ascii="華康粗明體" w:eastAsia="華康粗明體" w:hint="eastAsia"/>
          <w:sz w:val="25"/>
          <w:szCs w:val="25"/>
        </w:rPr>
        <w:t>、天親菩薩有關這方面的著作，完全都是融會貫通淨土三經，把淨土三經的精華，全</w:t>
      </w:r>
      <w:r w:rsidRPr="0021648C">
        <w:rPr>
          <w:rFonts w:ascii="華康粗明體" w:eastAsia="華康粗明體" w:hint="eastAsia"/>
          <w:sz w:val="25"/>
          <w:szCs w:val="25"/>
        </w:rPr>
        <w:t>部</w:t>
      </w:r>
      <w:r w:rsidRPr="00301396">
        <w:rPr>
          <w:rFonts w:ascii="華康粗明體" w:eastAsia="華康粗明體" w:hint="eastAsia"/>
          <w:sz w:val="25"/>
          <w:szCs w:val="25"/>
        </w:rPr>
        <w:t>含攝在核心著作之《易行品》以及《往生論》中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龍樹菩薩對淨土法門最大的</w:t>
      </w:r>
      <w:r w:rsidRPr="0021648C">
        <w:rPr>
          <w:rFonts w:ascii="華康粗明體" w:eastAsia="華康粗明體" w:hint="eastAsia"/>
          <w:sz w:val="25"/>
          <w:szCs w:val="25"/>
        </w:rPr>
        <w:t>貢</w:t>
      </w:r>
      <w:r w:rsidRPr="00301396">
        <w:rPr>
          <w:rFonts w:ascii="華康粗明體" w:eastAsia="華康粗明體" w:hint="eastAsia"/>
          <w:sz w:val="25"/>
          <w:szCs w:val="25"/>
        </w:rPr>
        <w:t>獻就是《易行品》。至於天親菩薩，雖然他專弘唯識，可是在淨土法門卻寫了一部影響深遠的《往生論》。接下來的曇鸞大師就是會通這兩位菩薩的淨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土思想，寫了一部《往生論註》，註解《往生論》，然後經過道綽</w:t>
      </w:r>
      <w:r w:rsidRPr="006F6B4D">
        <w:rPr>
          <w:rFonts w:ascii="華康粗明體" w:eastAsia="華康粗明體" w:hint="eastAsia"/>
          <w:sz w:val="25"/>
          <w:szCs w:val="25"/>
        </w:rPr>
        <w:t>大</w:t>
      </w:r>
      <w:r w:rsidRPr="00301396">
        <w:rPr>
          <w:rFonts w:ascii="華康粗明體" w:eastAsia="華康粗明體" w:hint="eastAsia"/>
          <w:sz w:val="25"/>
          <w:szCs w:val="25"/>
        </w:rPr>
        <w:t>師下傳善導大師。善導大師二十幾歲時就證入念佛三昧，自古以來，被公認是阿彌陀佛的化身，並且寫了五部九卷的著作，把</w:t>
      </w:r>
      <w:r w:rsidRPr="006F6B4D">
        <w:rPr>
          <w:rFonts w:ascii="華康粗明體" w:eastAsia="華康粗明體" w:hint="eastAsia"/>
          <w:sz w:val="25"/>
          <w:szCs w:val="25"/>
        </w:rPr>
        <w:t>整個</w:t>
      </w:r>
      <w:r w:rsidRPr="00301396">
        <w:rPr>
          <w:rFonts w:ascii="華康粗明體" w:eastAsia="華康粗明體" w:hint="eastAsia"/>
          <w:sz w:val="25"/>
          <w:szCs w:val="25"/>
        </w:rPr>
        <w:t>淨土法門開宗立派所應具備的教理架構統統呈現出來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善導大師是</w:t>
      </w:r>
      <w:r w:rsidRPr="00057416">
        <w:rPr>
          <w:rFonts w:ascii="華康粗明體" w:eastAsia="華康粗明體" w:hint="eastAsia"/>
          <w:sz w:val="25"/>
          <w:szCs w:val="25"/>
        </w:rPr>
        <w:t>淨土法門的</w:t>
      </w:r>
      <w:r w:rsidRPr="00301396">
        <w:rPr>
          <w:rFonts w:ascii="華康粗明體" w:eastAsia="華康粗明體" w:hint="eastAsia"/>
          <w:sz w:val="25"/>
          <w:szCs w:val="25"/>
        </w:rPr>
        <w:t>集大成者。</w:t>
      </w:r>
    </w:p>
    <w:p w14:paraId="2EC74EF1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因此，就闡揚淨土的歷代祖師來講，只有善導大師這個法脈是最專精、最純粹的淨土法門</w:t>
      </w:r>
      <w:r>
        <w:rPr>
          <w:rFonts w:ascii="華康粗明體" w:eastAsia="華康粗明體" w:hint="eastAsia"/>
          <w:sz w:val="25"/>
          <w:szCs w:val="25"/>
        </w:rPr>
        <w:t>。</w:t>
      </w:r>
    </w:p>
    <w:p w14:paraId="2F2C2FDF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6" w:name="_Toc23950749"/>
      <w:bookmarkStart w:id="7" w:name="_Toc24468909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擇瑛法師</w:t>
      </w:r>
      <w:r>
        <w:rPr>
          <w:rFonts w:ascii="華康粗圓體" w:eastAsia="華康粗圓體" w:hAnsi="標楷體" w:cs="細明體" w:hint="eastAsia"/>
          <w:spacing w:val="10"/>
          <w:sz w:val="29"/>
          <w:szCs w:val="29"/>
        </w:rPr>
        <w:t>〈</w:t>
      </w:r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讚佛偈</w:t>
      </w:r>
      <w:r>
        <w:rPr>
          <w:rFonts w:ascii="華康粗圓體" w:eastAsia="華康粗圓體" w:hAnsi="標楷體" w:cs="細明體" w:hint="eastAsia"/>
          <w:spacing w:val="10"/>
          <w:sz w:val="29"/>
          <w:szCs w:val="29"/>
        </w:rPr>
        <w:t>〉</w:t>
      </w:r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流行的原因</w:t>
      </w:r>
      <w:bookmarkEnd w:id="6"/>
      <w:bookmarkEnd w:id="7"/>
    </w:p>
    <w:p w14:paraId="4D3539F4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可惜的是，善導大師這</w:t>
      </w:r>
      <w:r w:rsidRPr="001A3B34">
        <w:rPr>
          <w:rFonts w:ascii="華康粗明體" w:eastAsia="華康粗明體" w:hint="eastAsia"/>
          <w:sz w:val="25"/>
          <w:szCs w:val="25"/>
        </w:rPr>
        <w:t>一</w:t>
      </w:r>
      <w:r w:rsidRPr="00301396">
        <w:rPr>
          <w:rFonts w:ascii="華康粗明體" w:eastAsia="華康粗明體" w:hint="eastAsia"/>
          <w:sz w:val="25"/>
          <w:szCs w:val="25"/>
        </w:rPr>
        <w:t>法脈的著作，在唐朝末年就從中國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失散，只有《往生禮讚》被冰存在一部拜懺的本子裡面，其他著作都在中國消失了。善導大師的著作雖然在中國消失了，可是在日本卻被完</w:t>
      </w:r>
      <w:r w:rsidRPr="001A3B34">
        <w:rPr>
          <w:rFonts w:ascii="華康粗明體" w:eastAsia="華康粗明體" w:hint="eastAsia"/>
          <w:sz w:val="25"/>
          <w:szCs w:val="25"/>
        </w:rPr>
        <w:t>整</w:t>
      </w:r>
      <w:r w:rsidRPr="00301396">
        <w:rPr>
          <w:rFonts w:ascii="華康粗明體" w:eastAsia="華康粗明體" w:hint="eastAsia"/>
          <w:sz w:val="25"/>
          <w:szCs w:val="25"/>
        </w:rPr>
        <w:t>保留著，而且長久以來，由於有法然上人依善導大師的思想創建日本淨土宗，因而善導大師的著作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思想在日本源源不斷</w:t>
      </w:r>
      <w:r>
        <w:rPr>
          <w:rFonts w:ascii="華康粗明體" w:eastAsia="華康粗明體" w:hint="eastAsia"/>
          <w:sz w:val="25"/>
          <w:szCs w:val="25"/>
        </w:rPr>
        <w:t>的</w:t>
      </w:r>
      <w:r w:rsidRPr="00301396">
        <w:rPr>
          <w:rFonts w:ascii="華康粗明體" w:eastAsia="華康粗明體" w:hint="eastAsia"/>
          <w:sz w:val="25"/>
          <w:szCs w:val="25"/>
        </w:rPr>
        <w:t>傳承到現在，而且被發揚光大。</w:t>
      </w:r>
    </w:p>
    <w:p w14:paraId="0DFD2B79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而中國的淨土法門呢？唐朝末年之後，就沒有善導大師這種思想內涵了，所傳承的大部分都是以天臺宗的思想為主，像北宋時代的知禮大師或慈雲大師，他們都是天臺宗行人，他們是「教宗天臺，行歸淨土」，所以一方面講止觀，一方面也著作淨土的文獻；另外一位元照律師，是律、淨雙修的；還有明朝末年蓮池大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師寫《阿彌陀經疏鈔》，也是揉合天臺、華嚴和禪宗的思想來註解《阿彌陀經》；明末清初的蕅益大師，他的高著《阿彌陀經要解》，同樣是以天臺思想來註解《阿彌陀經》，這些大師們的思想著作長期影響後來的中國淨土法門，但可惜完全看不出善導大師思想的影子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為什麼？因為善導大師這一系列的著作，既然沒有在中國傳承、弘揚，所以他們也無從接觸，也就流露不出那個思想來，結果所註解的都是摻和了聖道、自力、難行的成分，失卻了淨土法門他力、易行的特色。</w:t>
      </w:r>
    </w:p>
    <w:p w14:paraId="44796EAA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在淨土宗的十三位祖師當中，只有出生在唐朝的法照大師</w:t>
      </w:r>
      <w:r w:rsidRPr="003B6D9B">
        <w:rPr>
          <w:rFonts w:ascii="華康粗明體" w:eastAsia="華康粗明體" w:hint="eastAsia"/>
          <w:sz w:val="25"/>
          <w:szCs w:val="25"/>
        </w:rPr>
        <w:t>、少康大師</w:t>
      </w:r>
      <w:r w:rsidRPr="00301396">
        <w:rPr>
          <w:rFonts w:ascii="華康粗明體" w:eastAsia="華康粗明體" w:hint="eastAsia"/>
          <w:sz w:val="25"/>
          <w:szCs w:val="25"/>
        </w:rPr>
        <w:t>接觸到善導大師的思想，所以法照也好，少康也好，他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們的淨土思想是跟善導大師一致的；以近代來講，則只有民初的印光大師有接觸到善導大師的思想。</w:t>
      </w:r>
    </w:p>
    <w:p w14:paraId="019741F5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也因此，自古以來淨土宗的〈讚佛偈〉都用擇瑛法師的。</w:t>
      </w:r>
    </w:p>
    <w:p w14:paraId="22CA1172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8" w:name="_Toc23950750"/>
      <w:bookmarkStart w:id="9" w:name="_Toc24468910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回歸善導大師</w:t>
      </w:r>
      <w:r w:rsidRPr="002D4058">
        <w:rPr>
          <w:rFonts w:ascii="華康粗圓體" w:eastAsia="華康粗圓體" w:hAnsi="標楷體" w:cs="細明體" w:hint="eastAsia"/>
          <w:spacing w:val="10"/>
          <w:sz w:val="29"/>
          <w:szCs w:val="29"/>
        </w:rPr>
        <w:t>〈讚佛偈〉</w:t>
      </w:r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的必要</w:t>
      </w:r>
      <w:bookmarkEnd w:id="8"/>
      <w:bookmarkEnd w:id="9"/>
    </w:p>
    <w:p w14:paraId="3D0C1A28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現在我們可以說福德因緣具足，善導大師這一系列的著作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思想已經回歸本國，除非沒有接觸到，不曉得它的殊勝、難得，既然知道了，尤其我們的法脈是善導大師的法脈，而我們</w:t>
      </w:r>
      <w:r w:rsidRPr="006A24A5">
        <w:rPr>
          <w:rFonts w:ascii="華康粗明體" w:eastAsia="華康粗明體" w:hint="eastAsia"/>
          <w:sz w:val="25"/>
          <w:szCs w:val="25"/>
        </w:rPr>
        <w:t>的</w:t>
      </w:r>
      <w:r w:rsidRPr="00301396">
        <w:rPr>
          <w:rFonts w:ascii="華康粗明體" w:eastAsia="華康粗明體" w:hint="eastAsia"/>
          <w:sz w:val="25"/>
          <w:szCs w:val="25"/>
        </w:rPr>
        <w:t>祖師另有更具深廣度的〈讚佛偈〉，當然就要回歸祖師，恭誦我們這個法脈祖師所寫的〈讚佛偈〉。</w:t>
      </w:r>
    </w:p>
    <w:p w14:paraId="14544A69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lastRenderedPageBreak/>
        <w:t>在共修或法會的時候唱誦善導大師這首〈讚佛偈〉，除了因為此偈屬於我們這個法脈傳承之外，另一方面是因為這首〈讚佛偈〉有它深廣的</w:t>
      </w:r>
      <w:r>
        <w:rPr>
          <w:rFonts w:ascii="華康粗明體" w:eastAsia="華康粗明體" w:hint="eastAsia"/>
          <w:sz w:val="25"/>
          <w:szCs w:val="25"/>
        </w:rPr>
        <w:t>含義</w:t>
      </w:r>
      <w:r w:rsidRPr="00301396">
        <w:rPr>
          <w:rFonts w:ascii="華康粗明體" w:eastAsia="華康粗明體" w:hint="eastAsia"/>
          <w:sz w:val="25"/>
          <w:szCs w:val="25"/>
        </w:rPr>
        <w:t>，這方面可以從文獻來</w:t>
      </w:r>
      <w:r>
        <w:rPr>
          <w:rFonts w:ascii="華康粗明體" w:eastAsia="華康粗明體" w:hint="eastAsia"/>
          <w:sz w:val="25"/>
          <w:szCs w:val="25"/>
        </w:rPr>
        <w:t>了解</w:t>
      </w:r>
      <w:r w:rsidRPr="00301396">
        <w:rPr>
          <w:rFonts w:ascii="華康粗明體" w:eastAsia="華康粗明體" w:hint="eastAsia"/>
          <w:sz w:val="25"/>
          <w:szCs w:val="25"/>
        </w:rPr>
        <w:t>，能寫出這樣內涵的讚偈者，自古以來，除了善導大師之外，蓮池大師也好，蕅益大師也好，其他祖師也好，都未能寫出這樣內涵的讚佛偈。</w:t>
      </w:r>
    </w:p>
    <w:p w14:paraId="00B76016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10" w:name="_Toc23950751"/>
      <w:bookmarkStart w:id="11" w:name="_Toc24468911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補充講義</w:t>
      </w:r>
      <w:bookmarkEnd w:id="10"/>
      <w:bookmarkEnd w:id="11"/>
    </w:p>
    <w:p w14:paraId="15EDD97A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面對這樣深廣的內涵，一般而言，如果沒有涉獵我們這個法門的教理，沒有聽聞解說的話，那也看不出來，所以今天就藉著這個機會來跟大家研討這首〈讚佛偈〉。為了讓大家對這首〈讚佛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偈〉的內涵能夠聽聞之後留在心中、留在手邊溫習，我就寫了一份補充講義</w:t>
      </w:r>
      <w:r>
        <w:rPr>
          <w:rFonts w:ascii="華康粗明體" w:eastAsia="華康粗明體" w:hint="eastAsia"/>
          <w:sz w:val="25"/>
          <w:szCs w:val="25"/>
        </w:rPr>
        <w:t>（見附錄）</w:t>
      </w:r>
      <w:r w:rsidRPr="00301396">
        <w:rPr>
          <w:rFonts w:ascii="華康粗明體" w:eastAsia="華康粗明體" w:hint="eastAsia"/>
          <w:sz w:val="25"/>
          <w:szCs w:val="25"/>
        </w:rPr>
        <w:t>。</w:t>
      </w:r>
    </w:p>
    <w:p w14:paraId="60BCDA9C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善導大師這首〈讚佛偈〉，前面三句也是從《觀經》第九觀</w:t>
      </w:r>
      <w:r w:rsidRPr="00D9452E">
        <w:rPr>
          <w:rFonts w:ascii="華康粗明體" w:eastAsia="華康粗明體" w:hint="eastAsia"/>
          <w:sz w:val="25"/>
          <w:szCs w:val="25"/>
        </w:rPr>
        <w:t>「</w:t>
      </w:r>
      <w:r w:rsidRPr="00301396">
        <w:rPr>
          <w:rFonts w:ascii="華康粗明體" w:eastAsia="華康粗明體" w:hint="eastAsia"/>
          <w:sz w:val="25"/>
          <w:szCs w:val="25"/>
        </w:rPr>
        <w:t>真身觀</w:t>
      </w:r>
      <w:r w:rsidRPr="00D9452E">
        <w:rPr>
          <w:rFonts w:ascii="華康粗明體" w:eastAsia="華康粗明體" w:hint="eastAsia"/>
          <w:sz w:val="25"/>
          <w:szCs w:val="25"/>
        </w:rPr>
        <w:t>」</w:t>
      </w:r>
      <w:r w:rsidRPr="00301396">
        <w:rPr>
          <w:rFonts w:ascii="華康粗明體" w:eastAsia="華康粗明體" w:hint="eastAsia"/>
          <w:sz w:val="25"/>
          <w:szCs w:val="25"/>
        </w:rPr>
        <w:t>的經文而來的，而且</w:t>
      </w:r>
      <w:r w:rsidRPr="00D9452E">
        <w:rPr>
          <w:rFonts w:ascii="華康粗明體" w:eastAsia="華康粗明體" w:hint="eastAsia"/>
          <w:sz w:val="25"/>
          <w:szCs w:val="25"/>
        </w:rPr>
        <w:t>不僅</w:t>
      </w:r>
      <w:r w:rsidRPr="00301396">
        <w:rPr>
          <w:rFonts w:ascii="華康粗明體" w:eastAsia="華康粗明體" w:hint="eastAsia"/>
          <w:sz w:val="25"/>
          <w:szCs w:val="25"/>
        </w:rPr>
        <w:t>把經文濃縮在前面三句當中，更把經文的內涵、功能力用都發揮出來。</w:t>
      </w:r>
      <w:r w:rsidRPr="00D9452E">
        <w:rPr>
          <w:rFonts w:ascii="華康粗明體" w:eastAsia="華康粗明體" w:hint="eastAsia"/>
          <w:sz w:val="25"/>
          <w:szCs w:val="25"/>
        </w:rPr>
        <w:t>擇瑛法師</w:t>
      </w:r>
      <w:r w:rsidRPr="00301396">
        <w:rPr>
          <w:rFonts w:ascii="華康粗明體" w:eastAsia="華康粗明體" w:hint="eastAsia"/>
          <w:sz w:val="25"/>
          <w:szCs w:val="25"/>
        </w:rPr>
        <w:t>的〈讚佛偈〉只</w:t>
      </w:r>
      <w:r w:rsidRPr="00910101">
        <w:rPr>
          <w:rFonts w:ascii="華康粗明體" w:eastAsia="華康粗明體" w:hint="eastAsia"/>
          <w:sz w:val="25"/>
          <w:szCs w:val="25"/>
        </w:rPr>
        <w:t>是</w:t>
      </w:r>
      <w:r w:rsidRPr="00301396">
        <w:rPr>
          <w:rFonts w:ascii="華康粗明體" w:eastAsia="華康粗明體" w:hint="eastAsia"/>
          <w:sz w:val="25"/>
          <w:szCs w:val="25"/>
        </w:rPr>
        <w:t>描述經文，可是經文的宗旨、功能力用、殊勝之處，卻沒有顯現出來。為了幫助大家體會這首〈讚佛偈〉殊勝的內涵與法味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我一方面帶領大家念讀講義，一方面稍</w:t>
      </w:r>
      <w:r>
        <w:rPr>
          <w:rFonts w:ascii="華康粗明體" w:eastAsia="華康粗明體" w:hint="eastAsia"/>
          <w:sz w:val="25"/>
          <w:szCs w:val="25"/>
        </w:rPr>
        <w:t>微</w:t>
      </w:r>
      <w:r w:rsidRPr="00301396">
        <w:rPr>
          <w:rFonts w:ascii="華康粗明體" w:eastAsia="華康粗明體" w:hint="eastAsia"/>
          <w:sz w:val="25"/>
          <w:szCs w:val="25"/>
        </w:rPr>
        <w:t>解說</w:t>
      </w:r>
      <w:r>
        <w:rPr>
          <w:rFonts w:ascii="華康粗明體" w:eastAsia="華康粗明體" w:hint="eastAsia"/>
          <w:sz w:val="25"/>
          <w:szCs w:val="25"/>
        </w:rPr>
        <w:t>。</w:t>
      </w:r>
    </w:p>
    <w:p w14:paraId="481B8E57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="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12" w:name="_Toc23950752"/>
      <w:bookmarkStart w:id="13" w:name="_Toc24468912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lastRenderedPageBreak/>
        <w:t>善導大師</w:t>
      </w:r>
      <w:r w:rsidRPr="00EF6E5B">
        <w:rPr>
          <w:rFonts w:ascii="華康粗圓體" w:eastAsia="華康粗圓體" w:hAnsi="標楷體" w:cs="細明體" w:hint="eastAsia"/>
          <w:spacing w:val="10"/>
          <w:sz w:val="29"/>
          <w:szCs w:val="29"/>
        </w:rPr>
        <w:t>〈讚佛偈〉</w:t>
      </w:r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涵蓋三經宗要</w:t>
      </w:r>
      <w:r w:rsidRPr="00790C2A">
        <w:rPr>
          <w:rFonts w:asciiTheme="majorBidi" w:eastAsia="華康粗圓體" w:hAnsiTheme="majorBidi" w:cstheme="majorBidi"/>
          <w:spacing w:val="10"/>
          <w:sz w:val="29"/>
          <w:szCs w:val="29"/>
        </w:rPr>
        <w:t>——</w:t>
      </w:r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專念得生</w:t>
      </w:r>
      <w:bookmarkEnd w:id="12"/>
      <w:bookmarkEnd w:id="13"/>
    </w:p>
    <w:p w14:paraId="643084E8" w14:textId="77777777" w:rsidR="00814F37" w:rsidRPr="006340FA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/>
          <w:bCs/>
          <w:sz w:val="26"/>
          <w:szCs w:val="26"/>
        </w:rPr>
      </w:pPr>
      <w:r w:rsidRPr="006340FA">
        <w:rPr>
          <w:rFonts w:ascii="華康粗黑體" w:eastAsia="華康粗黑體" w:hint="eastAsia"/>
          <w:bCs/>
          <w:sz w:val="26"/>
          <w:szCs w:val="26"/>
        </w:rPr>
        <w:t>此偈含三經要義，三經正意，三佛本懷，唯在念佛往生，顯明第十八願之旨。</w:t>
      </w:r>
      <w:r w:rsidRPr="006340FA">
        <w:rPr>
          <w:rFonts w:ascii="華康粗黑體" w:eastAsia="華康粗黑體"/>
          <w:bCs/>
          <w:sz w:val="26"/>
          <w:szCs w:val="26"/>
        </w:rPr>
        <w:br/>
      </w:r>
      <w:r w:rsidRPr="006340FA">
        <w:rPr>
          <w:rFonts w:ascii="華康粗黑體" w:eastAsia="華康粗黑體" w:hint="eastAsia"/>
          <w:bCs/>
          <w:sz w:val="26"/>
          <w:szCs w:val="26"/>
        </w:rPr>
        <w:t>當知三經一致，唯以專念得生為宗。</w:t>
      </w:r>
    </w:p>
    <w:p w14:paraId="3467A84D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5D047F">
        <w:rPr>
          <w:rFonts w:ascii="華康粗黑體" w:eastAsia="華康粗黑體" w:hint="eastAsia"/>
          <w:bCs/>
          <w:sz w:val="25"/>
          <w:szCs w:val="25"/>
        </w:rPr>
        <w:t>三經要義</w:t>
      </w:r>
      <w:r w:rsidRPr="00301396">
        <w:rPr>
          <w:rFonts w:ascii="華康粗明體" w:eastAsia="華康粗明體" w:hint="eastAsia"/>
          <w:sz w:val="25"/>
          <w:szCs w:val="25"/>
        </w:rPr>
        <w:t>」，善導大師這首〈讚佛偈〉總共有八句，這八句〈讚佛偈〉是涵蓋淨土宗的正依三經</w:t>
      </w:r>
      <w:r w:rsidRPr="009661F5">
        <w:rPr>
          <w:rFonts w:asciiTheme="majorBidi" w:eastAsia="華康粗明體" w:hAnsiTheme="majorBidi" w:cstheme="majorBidi"/>
          <w:bCs/>
          <w:color w:val="000000" w:themeColor="text1"/>
          <w:sz w:val="25"/>
          <w:szCs w:val="25"/>
        </w:rPr>
        <w:t>——</w:t>
      </w:r>
      <w:r w:rsidRPr="00301396">
        <w:rPr>
          <w:rFonts w:ascii="華康粗明體" w:eastAsia="華康粗明體" w:hint="eastAsia"/>
          <w:sz w:val="25"/>
          <w:szCs w:val="25"/>
        </w:rPr>
        <w:t>《無量壽經》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《觀無量壽經》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《阿彌陀經》的核心要義，也就是念佛</w:t>
      </w:r>
      <w:r w:rsidRPr="00CC4DF3">
        <w:rPr>
          <w:rFonts w:ascii="華康粗明體" w:eastAsia="華康粗明體" w:hint="eastAsia"/>
          <w:sz w:val="25"/>
          <w:szCs w:val="25"/>
        </w:rPr>
        <w:t>往生</w:t>
      </w:r>
      <w:r w:rsidRPr="00301396">
        <w:rPr>
          <w:rFonts w:ascii="華康粗明體" w:eastAsia="華康粗明體" w:hint="eastAsia"/>
          <w:sz w:val="25"/>
          <w:szCs w:val="25"/>
        </w:rPr>
        <w:t>。</w:t>
      </w:r>
    </w:p>
    <w:p w14:paraId="07B05AA8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5D047F">
        <w:rPr>
          <w:rFonts w:ascii="華康粗黑體" w:eastAsia="華康粗黑體" w:hint="eastAsia"/>
          <w:bCs/>
          <w:sz w:val="25"/>
          <w:szCs w:val="25"/>
        </w:rPr>
        <w:t>三經正意</w:t>
      </w:r>
      <w:r w:rsidRPr="00301396">
        <w:rPr>
          <w:rFonts w:ascii="華康粗明體" w:eastAsia="華康粗明體" w:hint="eastAsia"/>
          <w:sz w:val="25"/>
          <w:szCs w:val="25"/>
        </w:rPr>
        <w:t>」，三經主要在說什麼？都顯現在這首偈子當中。</w:t>
      </w:r>
    </w:p>
    <w:p w14:paraId="139299DA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5D047F">
        <w:rPr>
          <w:rFonts w:ascii="華康粗黑體" w:eastAsia="華康粗黑體" w:hint="eastAsia"/>
          <w:bCs/>
          <w:sz w:val="25"/>
          <w:szCs w:val="25"/>
        </w:rPr>
        <w:t>三佛本懷</w:t>
      </w:r>
      <w:r w:rsidRPr="00301396">
        <w:rPr>
          <w:rFonts w:ascii="華康粗明體" w:eastAsia="華康粗明體" w:hint="eastAsia"/>
          <w:sz w:val="25"/>
          <w:szCs w:val="25"/>
        </w:rPr>
        <w:t>」，三佛就是阿彌陀佛、釋迦牟尼佛、十方諸佛，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三佛的本懷在</w:t>
      </w:r>
      <w:r w:rsidRPr="004C4AC0">
        <w:rPr>
          <w:rFonts w:ascii="華康粗明體" w:eastAsia="華康粗明體" w:hint="eastAsia"/>
          <w:sz w:val="25"/>
          <w:szCs w:val="25"/>
        </w:rPr>
        <w:t>哪裡</w:t>
      </w:r>
      <w:r w:rsidRPr="00301396">
        <w:rPr>
          <w:rFonts w:ascii="華康粗明體" w:eastAsia="華康粗明體" w:hint="eastAsia"/>
          <w:sz w:val="25"/>
          <w:szCs w:val="25"/>
        </w:rPr>
        <w:t>？也顯現在這首偈子</w:t>
      </w:r>
      <w:r w:rsidRPr="004C4AC0">
        <w:rPr>
          <w:rFonts w:ascii="華康粗明體" w:eastAsia="華康粗明體" w:hint="eastAsia"/>
          <w:sz w:val="25"/>
          <w:szCs w:val="25"/>
        </w:rPr>
        <w:t>當中</w:t>
      </w:r>
      <w:r w:rsidRPr="00301396">
        <w:rPr>
          <w:rFonts w:ascii="華康粗明體" w:eastAsia="華康粗明體" w:hint="eastAsia"/>
          <w:sz w:val="25"/>
          <w:szCs w:val="25"/>
        </w:rPr>
        <w:t>。</w:t>
      </w:r>
    </w:p>
    <w:p w14:paraId="7A250A39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透過這首偈子，我們知道三經的正意、三佛的本懷，在於使眾生專念彌陀佛名，必定往生彌陀淨土。所以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這首偈子顯明三經的正意，同時也歸根結源到阿彌陀佛的四十八願，尤其是其中的根本願第十八願。因為如果沒有阿彌陀佛為我們發願與修行，就沒有極樂世界，也沒有彌陀名號，也沒有我們的念佛往生，當然也沒有釋迦牟尼佛來宣揚這個法門，也就沒有十方諸佛來證明這個法門，所以溯本歸源，就是彌陀第十八願。</w:t>
      </w:r>
    </w:p>
    <w:p w14:paraId="7A06183A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04245D">
        <w:rPr>
          <w:rFonts w:ascii="華康粗明體" w:eastAsia="華康粗明體" w:hint="eastAsia"/>
          <w:sz w:val="25"/>
          <w:szCs w:val="25"/>
        </w:rPr>
        <w:t>當知三經一致，唯以專念得生為宗」</w:t>
      </w:r>
      <w:r w:rsidRPr="00301396">
        <w:rPr>
          <w:rFonts w:ascii="華康粗明體" w:eastAsia="華康粗明體" w:hint="eastAsia"/>
          <w:sz w:val="25"/>
          <w:szCs w:val="25"/>
        </w:rPr>
        <w:t>，透過這首〈讚佛偈〉，我們了解淨土三經的宗旨並非各別不同，而是三經一致的。雖然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釋迦牟尼佛在不同的場合，跟不同的徒眾，從不同的角度講這個法門，可是並不是說這部經跟那部經的宗旨、目標、方法不一樣</w:t>
      </w:r>
      <w:r w:rsidRPr="00293868">
        <w:rPr>
          <w:rFonts w:asciiTheme="majorBidi" w:eastAsia="華康粗明體" w:hAnsiTheme="majorBidi" w:cstheme="majorBidi"/>
          <w:sz w:val="25"/>
          <w:szCs w:val="25"/>
        </w:rPr>
        <w:t>——</w:t>
      </w:r>
      <w:r w:rsidRPr="00301396">
        <w:rPr>
          <w:rFonts w:ascii="華康粗明體" w:eastAsia="華康粗明體" w:hint="eastAsia"/>
          <w:sz w:val="25"/>
          <w:szCs w:val="25"/>
        </w:rPr>
        <w:t>不是的，都是在講同一件事，所以是「三經一致」。</w:t>
      </w:r>
    </w:p>
    <w:p w14:paraId="56DC5C16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每一部經，概括來說都在講兩件事，哪兩件事呢？就是「目的」與「方法」。《阿彌陀經》很簡短，一開始就在講極樂世界多麼殊勝莊嚴，目的是什麼？就是讓我們嚮往，</w:t>
      </w:r>
      <w:r w:rsidRPr="00BD5348">
        <w:rPr>
          <w:rFonts w:ascii="華康粗明體" w:eastAsia="華康粗明體" w:hint="eastAsia"/>
          <w:sz w:val="25"/>
          <w:szCs w:val="25"/>
        </w:rPr>
        <w:t>極樂世界</w:t>
      </w:r>
      <w:r w:rsidRPr="00301396">
        <w:rPr>
          <w:rFonts w:ascii="華康粗明體" w:eastAsia="華康粗明體" w:hint="eastAsia"/>
          <w:sz w:val="25"/>
          <w:szCs w:val="25"/>
        </w:rPr>
        <w:t>成為我們所嚮往、所追求、所要去的地方。《阿彌陀經》的目的是這樣，所以，一開始講極樂世界，廣說極樂世界的莊嚴，來讓我們深生欣慕，如果極樂世界還有痛苦，還有輪迴，還有煩惱，那我們不會嚮往；極樂世界沒有三惡道，沒有六道輪迴，沒有生老病死，沒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有煩惱，</w:t>
      </w:r>
      <w:r>
        <w:rPr>
          <w:rFonts w:ascii="華康粗明體" w:eastAsia="華康粗明體" w:hint="eastAsia"/>
          <w:sz w:val="25"/>
          <w:szCs w:val="25"/>
        </w:rPr>
        <w:t>「</w:t>
      </w:r>
      <w:r w:rsidRPr="00301396">
        <w:rPr>
          <w:rFonts w:ascii="華康粗明體" w:eastAsia="華康粗明體" w:hint="eastAsia"/>
          <w:sz w:val="25"/>
          <w:szCs w:val="25"/>
        </w:rPr>
        <w:t>無有眾苦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但受諸樂</w:t>
      </w:r>
      <w:r>
        <w:rPr>
          <w:rFonts w:ascii="華康粗明體" w:eastAsia="華康粗明體" w:hint="eastAsia"/>
          <w:sz w:val="25"/>
          <w:szCs w:val="25"/>
        </w:rPr>
        <w:t>」</w:t>
      </w:r>
      <w:r w:rsidRPr="00301396">
        <w:rPr>
          <w:rFonts w:ascii="華康粗明體" w:eastAsia="華康粗明體" w:hint="eastAsia"/>
          <w:sz w:val="25"/>
          <w:szCs w:val="25"/>
        </w:rPr>
        <w:t>，一旦到了那</w:t>
      </w:r>
      <w:r w:rsidRPr="008407FB">
        <w:rPr>
          <w:rFonts w:ascii="華康粗明體" w:eastAsia="華康粗明體" w:hint="eastAsia"/>
          <w:sz w:val="25"/>
          <w:szCs w:val="25"/>
        </w:rPr>
        <w:t>裡</w:t>
      </w:r>
      <w:r w:rsidRPr="00301396">
        <w:rPr>
          <w:rFonts w:ascii="華康粗明體" w:eastAsia="華康粗明體" w:hint="eastAsia"/>
          <w:sz w:val="25"/>
          <w:szCs w:val="25"/>
        </w:rPr>
        <w:t>，就能顯現出跟阿彌陀佛一樣無量光、無量壽，具足四十八願</w:t>
      </w:r>
      <w:r w:rsidRPr="008407FB">
        <w:rPr>
          <w:rFonts w:asciiTheme="majorBidi" w:eastAsia="華康粗明體" w:hAnsiTheme="majorBidi" w:cstheme="majorBidi"/>
          <w:sz w:val="25"/>
          <w:szCs w:val="25"/>
        </w:rPr>
        <w:t>——</w:t>
      </w:r>
      <w:r w:rsidRPr="00301396">
        <w:rPr>
          <w:rFonts w:ascii="華康粗明體" w:eastAsia="華康粗明體" w:hint="eastAsia"/>
          <w:sz w:val="25"/>
          <w:szCs w:val="25"/>
        </w:rPr>
        <w:t>誰不嚮往呢？但是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嚮往歸嚮往，境界那麼殊勝，要到那</w:t>
      </w:r>
      <w:r>
        <w:rPr>
          <w:rFonts w:ascii="華康粗明體" w:eastAsia="華康粗明體" w:hint="eastAsia"/>
          <w:sz w:val="25"/>
          <w:szCs w:val="25"/>
        </w:rPr>
        <w:t>裡</w:t>
      </w:r>
      <w:r w:rsidRPr="00301396">
        <w:rPr>
          <w:rFonts w:ascii="華康粗明體" w:eastAsia="華康粗明體" w:hint="eastAsia"/>
          <w:sz w:val="25"/>
          <w:szCs w:val="25"/>
        </w:rPr>
        <w:t>的方法如果困難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不易做到的話，跟我們就沒有什麼關係了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可是，如果這麼殊勝的地方，他也能去，我也能去，那就跟我們有絕對的關係了，這就是我們所需要的。到極樂世界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要怎麼去呢？《阿彌陀經》接下來就講往生的方法，就是「執持名號」。</w:t>
      </w:r>
    </w:p>
    <w:p w14:paraId="5EC58AF0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所以，釋迦牟尼佛就說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要到極樂世界並不困難，很容易。當然，那樣的境界是佛的境界、涅槃的境界，少善根福德肯定不能到達，必須多善根多福德，然而一般凡夫哪有善根福德？何況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要多善根多福德。這些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阿彌陀佛都知道，所以他在五劫</w:t>
      </w:r>
      <w:r>
        <w:rPr>
          <w:rFonts w:ascii="華康粗明體" w:eastAsia="華康粗明體" w:hint="eastAsia"/>
          <w:sz w:val="25"/>
          <w:szCs w:val="25"/>
        </w:rPr>
        <w:t>思惟</w:t>
      </w:r>
      <w:r w:rsidRPr="00301396">
        <w:rPr>
          <w:rFonts w:ascii="華康粗明體" w:eastAsia="華康粗明體" w:hint="eastAsia"/>
          <w:sz w:val="25"/>
          <w:szCs w:val="25"/>
        </w:rPr>
        <w:t>當中，就為我們</w:t>
      </w:r>
      <w:r w:rsidRPr="00B5040B">
        <w:rPr>
          <w:rFonts w:ascii="華康粗明體" w:eastAsia="華康粗明體" w:hint="eastAsia"/>
          <w:sz w:val="25"/>
          <w:szCs w:val="25"/>
        </w:rPr>
        <w:t>作</w:t>
      </w:r>
      <w:r w:rsidRPr="00301396">
        <w:rPr>
          <w:rFonts w:ascii="華康粗明體" w:eastAsia="華康粗明體" w:hint="eastAsia"/>
          <w:sz w:val="25"/>
          <w:szCs w:val="25"/>
        </w:rPr>
        <w:t>好了完整的</w:t>
      </w:r>
      <w:r>
        <w:rPr>
          <w:rFonts w:ascii="華康粗明體" w:eastAsia="華康粗明體" w:hint="eastAsia"/>
          <w:sz w:val="25"/>
          <w:szCs w:val="25"/>
        </w:rPr>
        <w:t>思惟</w:t>
      </w:r>
      <w:r w:rsidRPr="00301396">
        <w:rPr>
          <w:rFonts w:ascii="華康粗明體" w:eastAsia="華康粗明體" w:hint="eastAsia"/>
          <w:sz w:val="25"/>
          <w:szCs w:val="25"/>
        </w:rPr>
        <w:t>，在</w:t>
      </w:r>
      <w:r w:rsidRPr="00B5040B">
        <w:rPr>
          <w:rFonts w:ascii="華康粗明體" w:eastAsia="華康粗明體" w:hint="eastAsia"/>
          <w:sz w:val="25"/>
          <w:szCs w:val="25"/>
        </w:rPr>
        <w:t>「</w:t>
      </w:r>
      <w:r w:rsidRPr="00301396">
        <w:rPr>
          <w:rFonts w:ascii="華康粗明體" w:eastAsia="華康粗明體" w:hint="eastAsia"/>
          <w:sz w:val="25"/>
          <w:szCs w:val="25"/>
        </w:rPr>
        <w:t>兆載永劫積植菩薩無量德行</w:t>
      </w:r>
      <w:r w:rsidRPr="00B5040B">
        <w:rPr>
          <w:rFonts w:ascii="華康粗明體" w:eastAsia="華康粗明體" w:hint="eastAsia"/>
          <w:sz w:val="25"/>
          <w:szCs w:val="25"/>
        </w:rPr>
        <w:t>」</w:t>
      </w:r>
      <w:r w:rsidRPr="00301396">
        <w:rPr>
          <w:rFonts w:ascii="華康粗明體" w:eastAsia="華康粗明體" w:hint="eastAsia"/>
          <w:sz w:val="25"/>
          <w:szCs w:val="25"/>
        </w:rPr>
        <w:t>當中，已經為我們積植了能夠到</w:t>
      </w:r>
      <w:r w:rsidRPr="007C60C5">
        <w:rPr>
          <w:rFonts w:ascii="華康粗明體" w:eastAsia="華康粗明體" w:hint="eastAsia"/>
          <w:sz w:val="25"/>
          <w:szCs w:val="25"/>
        </w:rPr>
        <w:t>達</w:t>
      </w:r>
      <w:r w:rsidRPr="00301396">
        <w:rPr>
          <w:rFonts w:ascii="華康粗明體" w:eastAsia="華康粗明體" w:hint="eastAsia"/>
          <w:sz w:val="25"/>
          <w:szCs w:val="25"/>
        </w:rPr>
        <w:t>極樂世界多善根多福德的功德資糧，這些功德資糧在哪</w:t>
      </w:r>
      <w:r>
        <w:rPr>
          <w:rFonts w:ascii="華康粗明體" w:eastAsia="華康粗明體" w:hint="eastAsia"/>
          <w:sz w:val="25"/>
          <w:szCs w:val="25"/>
        </w:rPr>
        <w:t>裡</w:t>
      </w:r>
      <w:r w:rsidRPr="00301396">
        <w:rPr>
          <w:rFonts w:ascii="華康粗明體" w:eastAsia="華康粗明體" w:hint="eastAsia"/>
          <w:sz w:val="25"/>
          <w:szCs w:val="25"/>
        </w:rPr>
        <w:t>？就在這句佛號</w:t>
      </w:r>
      <w:r w:rsidRPr="007C60C5">
        <w:rPr>
          <w:rFonts w:ascii="華康粗明體" w:eastAsia="華康粗明體" w:hint="eastAsia"/>
          <w:sz w:val="25"/>
          <w:szCs w:val="25"/>
        </w:rPr>
        <w:t>當</w:t>
      </w:r>
      <w:r w:rsidRPr="00301396">
        <w:rPr>
          <w:rFonts w:ascii="華康粗明體" w:eastAsia="華康粗明體" w:hint="eastAsia"/>
          <w:sz w:val="25"/>
          <w:szCs w:val="25"/>
        </w:rPr>
        <w:t>中。所以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這句六字名號叫萬德洪名，表示我們只要執持名號，就具足多善根多福德，必定能夠到極樂世界。</w:t>
      </w:r>
    </w:p>
    <w:p w14:paraId="5B6FF5F3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總之，《小經》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《大經》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《觀經》，都在講什麼？講</w:t>
      </w:r>
      <w:r w:rsidRPr="007C60C5">
        <w:rPr>
          <w:rFonts w:ascii="華康粗明體" w:eastAsia="華康粗明體" w:hint="eastAsia"/>
          <w:sz w:val="25"/>
          <w:szCs w:val="25"/>
        </w:rPr>
        <w:t>的</w:t>
      </w:r>
      <w:r w:rsidRPr="00301396">
        <w:rPr>
          <w:rFonts w:ascii="華康粗明體" w:eastAsia="華康粗明體" w:hint="eastAsia"/>
          <w:sz w:val="25"/>
          <w:szCs w:val="25"/>
        </w:rPr>
        <w:t>目的地是極樂世界，講</w:t>
      </w:r>
      <w:r w:rsidRPr="007C60C5">
        <w:rPr>
          <w:rFonts w:ascii="華康粗明體" w:eastAsia="華康粗明體" w:hint="eastAsia"/>
          <w:sz w:val="25"/>
          <w:szCs w:val="25"/>
        </w:rPr>
        <w:t>的</w:t>
      </w:r>
      <w:r w:rsidRPr="00301396">
        <w:rPr>
          <w:rFonts w:ascii="華康粗明體" w:eastAsia="華康粗明體" w:hint="eastAsia"/>
          <w:sz w:val="25"/>
          <w:szCs w:val="25"/>
        </w:rPr>
        <w:t>方法是執持名號，執持名號是往生極樂世界的正因、正定業。所以三經都是一致的。</w:t>
      </w:r>
    </w:p>
    <w:p w14:paraId="713B402B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《觀經》講十三觀，講十三觀做什麼？我們又做不到，講這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些用意何在？雖然做不到，可是曉得極樂世界是這麼莊嚴的話，就會嚮往；既然嚮往，那就告訴你，只要專念彌陀佛名就能夠去。所以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《觀經》前面很長的經文，講定善的十三觀，讓我們</w:t>
      </w:r>
      <w:r>
        <w:rPr>
          <w:rFonts w:ascii="華康粗明體" w:eastAsia="華康粗明體" w:hint="eastAsia"/>
          <w:sz w:val="25"/>
          <w:szCs w:val="25"/>
        </w:rPr>
        <w:t>了解</w:t>
      </w:r>
      <w:r w:rsidRPr="00301396">
        <w:rPr>
          <w:rFonts w:ascii="華康粗明體" w:eastAsia="華康粗明體" w:hint="eastAsia"/>
          <w:sz w:val="25"/>
          <w:szCs w:val="25"/>
        </w:rPr>
        <w:t>極樂世界的依正莊嚴，而生起欣慕嚮往之心。因此善導大師說：</w:t>
      </w:r>
      <w:r>
        <w:rPr>
          <w:rFonts w:ascii="華康粗明體" w:eastAsia="華康粗明體"/>
          <w:sz w:val="25"/>
          <w:szCs w:val="25"/>
        </w:rPr>
        <w:t xml:space="preserve"> </w:t>
      </w:r>
    </w:p>
    <w:p w14:paraId="0919AA1C" w14:textId="77777777" w:rsidR="00814F37" w:rsidRDefault="00814F37" w:rsidP="00814F37">
      <w:pPr>
        <w:spacing w:beforeLines="35" w:before="84" w:afterLines="35" w:after="84" w:line="420" w:lineRule="exact"/>
        <w:ind w:leftChars="400" w:left="960"/>
        <w:jc w:val="both"/>
        <w:rPr>
          <w:rFonts w:ascii="華康粗明體" w:eastAsia="華康粗明體"/>
          <w:sz w:val="25"/>
          <w:szCs w:val="25"/>
        </w:rPr>
      </w:pPr>
      <w:r w:rsidRPr="00A00672">
        <w:rPr>
          <w:rFonts w:ascii="華康楷書體W7" w:eastAsia="華康楷書體W7" w:hint="eastAsia"/>
          <w:sz w:val="25"/>
          <w:szCs w:val="25"/>
        </w:rPr>
        <w:t>決定深信釋迦佛說此《觀經》三福九品、定散二善，證讚彼佛依正二報，使人欣慕。</w:t>
      </w:r>
    </w:p>
    <w:p w14:paraId="389FAAA5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最後講執持名號，怎麼執持名號呢？最後結論的經文說：</w:t>
      </w:r>
    </w:p>
    <w:p w14:paraId="606257CD" w14:textId="71FB14E7" w:rsidR="00814F37" w:rsidRDefault="00814F37" w:rsidP="00814F37">
      <w:pPr>
        <w:spacing w:beforeLines="35" w:before="84" w:afterLines="35" w:after="84" w:line="420" w:lineRule="exact"/>
        <w:ind w:leftChars="400" w:left="960"/>
        <w:jc w:val="both"/>
        <w:rPr>
          <w:rFonts w:ascii="華康粗明體" w:eastAsia="華康粗明體"/>
          <w:sz w:val="25"/>
          <w:szCs w:val="25"/>
        </w:rPr>
      </w:pPr>
      <w:r w:rsidRPr="00A00672">
        <w:rPr>
          <w:rFonts w:ascii="華康楷書體W7" w:eastAsia="華康楷書體W7" w:hint="eastAsia"/>
          <w:sz w:val="25"/>
          <w:szCs w:val="25"/>
        </w:rPr>
        <w:t>佛告阿難，汝好持是語，持是語者，即是持無量壽佛名。</w:t>
      </w:r>
    </w:p>
    <w:p w14:paraId="37CF47D6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釋迦牟尼佛要阿難尊者領受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傳</w:t>
      </w:r>
      <w:r w:rsidRPr="00592B07">
        <w:rPr>
          <w:rFonts w:ascii="華康粗明體" w:eastAsia="華康粗明體" w:hint="eastAsia"/>
          <w:sz w:val="25"/>
          <w:szCs w:val="25"/>
        </w:rPr>
        <w:t>持</w:t>
      </w:r>
      <w:r w:rsidRPr="00301396">
        <w:rPr>
          <w:rFonts w:ascii="華康粗明體" w:eastAsia="華康粗明體" w:hint="eastAsia"/>
          <w:sz w:val="25"/>
          <w:szCs w:val="25"/>
        </w:rPr>
        <w:t>下去的，不是觀無量壽佛</w:t>
      </w:r>
      <w:r w:rsidRPr="00592B07">
        <w:rPr>
          <w:rFonts w:ascii="華康粗明體" w:eastAsia="華康粗明體" w:hint="eastAsia"/>
          <w:sz w:val="25"/>
          <w:szCs w:val="25"/>
        </w:rPr>
        <w:lastRenderedPageBreak/>
        <w:t>相</w:t>
      </w:r>
      <w:r w:rsidRPr="00301396">
        <w:rPr>
          <w:rFonts w:ascii="華康粗明體" w:eastAsia="華康粗明體" w:hint="eastAsia"/>
          <w:sz w:val="25"/>
          <w:szCs w:val="25"/>
        </w:rPr>
        <w:t>，而是「持無量壽佛名」，這就是「持名」。可是《觀經》講到這裡就要結束了，並沒有就為什麼要執持名號</w:t>
      </w:r>
      <w:r w:rsidRPr="00592B07">
        <w:rPr>
          <w:rFonts w:ascii="華康粗明體" w:eastAsia="華康粗明體" w:hint="eastAsia"/>
          <w:sz w:val="25"/>
          <w:szCs w:val="25"/>
        </w:rPr>
        <w:t>作</w:t>
      </w:r>
      <w:r w:rsidRPr="00301396">
        <w:rPr>
          <w:rFonts w:ascii="華康粗明體" w:eastAsia="華康粗明體" w:hint="eastAsia"/>
          <w:sz w:val="25"/>
          <w:szCs w:val="25"/>
        </w:rPr>
        <w:t>進一步的發揮，而是改在《阿彌陀經》中發揮，所以《阿彌陀經》是淨土三經的結論經典。不過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592B07">
        <w:rPr>
          <w:rFonts w:ascii="華康粗明體" w:eastAsia="華康粗明體" w:hint="eastAsia"/>
          <w:sz w:val="25"/>
          <w:szCs w:val="25"/>
        </w:rPr>
        <w:t>淨土法門</w:t>
      </w:r>
      <w:r w:rsidRPr="00301396">
        <w:rPr>
          <w:rFonts w:ascii="華康粗明體" w:eastAsia="華康粗明體" w:hint="eastAsia"/>
          <w:sz w:val="25"/>
          <w:szCs w:val="25"/>
        </w:rPr>
        <w:t>追根究底是《無量壽經》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《無量壽經》是專談阿彌陀佛如何發願，如何修行，所建的極樂世界是怎樣的莊嚴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592B07">
        <w:rPr>
          <w:rFonts w:ascii="華康粗明體" w:eastAsia="華康粗明體" w:hint="eastAsia"/>
          <w:sz w:val="25"/>
          <w:szCs w:val="25"/>
        </w:rPr>
        <w:t>阿彌陀佛</w:t>
      </w:r>
      <w:r w:rsidRPr="00301396">
        <w:rPr>
          <w:rFonts w:ascii="華康粗明體" w:eastAsia="華康粗明體" w:hint="eastAsia"/>
          <w:sz w:val="25"/>
          <w:szCs w:val="25"/>
        </w:rPr>
        <w:t>成佛的因果，</w:t>
      </w:r>
      <w:r w:rsidRPr="00592B07">
        <w:rPr>
          <w:rFonts w:ascii="華康粗明體" w:eastAsia="華康粗明體" w:hint="eastAsia"/>
          <w:sz w:val="25"/>
          <w:szCs w:val="25"/>
        </w:rPr>
        <w:t>以及</w:t>
      </w:r>
      <w:r w:rsidRPr="00301396">
        <w:rPr>
          <w:rFonts w:ascii="華康粗明體" w:eastAsia="華康粗明體" w:hint="eastAsia"/>
          <w:sz w:val="25"/>
          <w:szCs w:val="25"/>
        </w:rPr>
        <w:t>我們凡夫往生的因果，在《無量壽經》</w:t>
      </w:r>
      <w:r>
        <w:rPr>
          <w:rFonts w:ascii="華康粗明體" w:eastAsia="華康粗明體" w:hint="eastAsia"/>
          <w:sz w:val="25"/>
          <w:szCs w:val="25"/>
        </w:rPr>
        <w:t>裡</w:t>
      </w:r>
      <w:r w:rsidRPr="00301396">
        <w:rPr>
          <w:rFonts w:ascii="華康粗明體" w:eastAsia="華康粗明體" w:hint="eastAsia"/>
          <w:sz w:val="25"/>
          <w:szCs w:val="25"/>
        </w:rPr>
        <w:t>都有談到。善導大師這首〈讚佛偈〉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就把淨土三經核心要義扼要的展現出來，所以這</w:t>
      </w:r>
      <w:r>
        <w:rPr>
          <w:rFonts w:ascii="華康粗明體" w:eastAsia="華康粗明體" w:hint="eastAsia"/>
          <w:sz w:val="25"/>
          <w:szCs w:val="25"/>
        </w:rPr>
        <w:t>裡</w:t>
      </w:r>
      <w:r w:rsidRPr="00301396">
        <w:rPr>
          <w:rFonts w:ascii="華康粗明體" w:eastAsia="華康粗明體" w:hint="eastAsia"/>
          <w:sz w:val="25"/>
          <w:szCs w:val="25"/>
        </w:rPr>
        <w:t>說「當知三經一致，唯以專念得生為宗」。</w:t>
      </w:r>
    </w:p>
    <w:p w14:paraId="2603B9F4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14" w:name="_Toc23950753"/>
      <w:bookmarkStart w:id="15" w:name="_Toc24468913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lastRenderedPageBreak/>
        <w:t>前三句依《觀經》闡明專念名號的殊勝利益</w:t>
      </w:r>
      <w:bookmarkEnd w:id="14"/>
      <w:bookmarkEnd w:id="15"/>
    </w:p>
    <w:p w14:paraId="78019DFA" w14:textId="77777777" w:rsidR="00814F37" w:rsidRPr="006340FA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/>
          <w:bCs/>
          <w:sz w:val="26"/>
          <w:szCs w:val="26"/>
        </w:rPr>
      </w:pPr>
      <w:r w:rsidRPr="006340FA">
        <w:rPr>
          <w:rFonts w:ascii="華康粗黑體" w:eastAsia="華康粗黑體" w:hint="eastAsia"/>
          <w:bCs/>
          <w:sz w:val="26"/>
          <w:szCs w:val="26"/>
        </w:rPr>
        <w:t>前三句屬《觀經》，依《觀經》「第九真身觀」之文而造句，正顯《觀經》正意，開闡二尊大悲心要之經文，善導大師《定善義》廣舉三緣及三經證文為釋。</w:t>
      </w:r>
    </w:p>
    <w:p w14:paraId="711685F0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前面三句偈語是依《觀經》而造的。第一句「</w:t>
      </w:r>
      <w:r w:rsidRPr="00C36BBA">
        <w:rPr>
          <w:rFonts w:ascii="華康粗明體" w:eastAsia="華康粗明體" w:hint="eastAsia"/>
          <w:sz w:val="25"/>
          <w:szCs w:val="25"/>
        </w:rPr>
        <w:t>彌陀身色如金山</w:t>
      </w:r>
      <w:r w:rsidRPr="00301396">
        <w:rPr>
          <w:rFonts w:ascii="華康粗明體" w:eastAsia="華康粗明體" w:hint="eastAsia"/>
          <w:sz w:val="25"/>
          <w:szCs w:val="25"/>
        </w:rPr>
        <w:t>」，就是依據《觀經》第九觀第一段的經文「</w:t>
      </w:r>
      <w:r w:rsidRPr="00C36BBA">
        <w:rPr>
          <w:rFonts w:ascii="華康粗明體" w:eastAsia="華康粗明體" w:hint="eastAsia"/>
          <w:sz w:val="25"/>
          <w:szCs w:val="25"/>
        </w:rPr>
        <w:t>無量壽佛，身如百千萬億夜摩天閻浮檀金色</w:t>
      </w:r>
      <w:r w:rsidRPr="00301396">
        <w:rPr>
          <w:rFonts w:ascii="華康粗明體" w:eastAsia="華康粗明體" w:hint="eastAsia"/>
          <w:sz w:val="25"/>
          <w:szCs w:val="25"/>
        </w:rPr>
        <w:t>」而來。</w:t>
      </w:r>
    </w:p>
    <w:p w14:paraId="081D4DCA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無量壽佛就是阿彌陀佛，「</w:t>
      </w:r>
      <w:r w:rsidRPr="00C36BBA">
        <w:rPr>
          <w:rFonts w:ascii="華康粗明體" w:eastAsia="華康粗明體" w:hint="eastAsia"/>
          <w:sz w:val="25"/>
          <w:szCs w:val="25"/>
        </w:rPr>
        <w:t>無量壽佛身</w:t>
      </w:r>
      <w:r w:rsidRPr="00301396">
        <w:rPr>
          <w:rFonts w:ascii="華康粗明體" w:eastAsia="華康粗明體" w:hint="eastAsia"/>
          <w:sz w:val="25"/>
          <w:szCs w:val="25"/>
        </w:rPr>
        <w:t>」，就是「</w:t>
      </w:r>
      <w:r w:rsidRPr="00C36BBA">
        <w:rPr>
          <w:rFonts w:ascii="華康粗明體" w:eastAsia="華康粗明體" w:hint="eastAsia"/>
          <w:sz w:val="25"/>
          <w:szCs w:val="25"/>
        </w:rPr>
        <w:t>彌陀身色如金山</w:t>
      </w:r>
      <w:r w:rsidRPr="00301396">
        <w:rPr>
          <w:rFonts w:ascii="華康粗明體" w:eastAsia="華康粗明體" w:hint="eastAsia"/>
          <w:sz w:val="25"/>
          <w:szCs w:val="25"/>
        </w:rPr>
        <w:t>」，這個金，就是閻浮檀金，閻浮檀金是我們這個世間的黃金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當中最殊勝的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一般的黃金如果放在閻浮檀金當中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就失色沒有光輝了。夜摩天是欲界天第三天，夜摩天的閻浮檀金不是我們人間的閻浮檀金，它是天金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阿彌陀佛佛身的金色，不只是比人間的閻浮檀金殊勝，也比天界的夜摩天閻浮檀金還要殊勝，而且殊勝無以倫比，是天金所不能比擬的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當然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「彌陀身色如金山」這個「金」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用夜摩天閻浮檀金只是一種譬喻、</w:t>
      </w:r>
      <w:r w:rsidRPr="002C2BD8">
        <w:rPr>
          <w:rFonts w:ascii="華康粗明體" w:eastAsia="華康粗明體" w:hint="eastAsia"/>
          <w:sz w:val="25"/>
          <w:szCs w:val="25"/>
        </w:rPr>
        <w:t>一種</w:t>
      </w:r>
      <w:r w:rsidRPr="00301396">
        <w:rPr>
          <w:rFonts w:ascii="華康粗明體" w:eastAsia="華康粗明體" w:hint="eastAsia"/>
          <w:sz w:val="25"/>
          <w:szCs w:val="25"/>
        </w:rPr>
        <w:t>形容，是根本不能比較的。</w:t>
      </w:r>
    </w:p>
    <w:p w14:paraId="673DECC3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又，佛教所謂「金」或「黃金」，有「清淨、不變、高貴」三義。</w:t>
      </w:r>
    </w:p>
    <w:p w14:paraId="4DB0DF63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善導大師說「彌陀身色如金山」，用</w:t>
      </w:r>
      <w:r w:rsidRPr="0053131B">
        <w:rPr>
          <w:rFonts w:ascii="華康粗明體" w:eastAsia="華康粗明體" w:hint="eastAsia"/>
          <w:sz w:val="25"/>
          <w:szCs w:val="25"/>
        </w:rPr>
        <w:t>「</w:t>
      </w:r>
      <w:r w:rsidRPr="00301396">
        <w:rPr>
          <w:rFonts w:ascii="華康粗明體" w:eastAsia="華康粗明體" w:hint="eastAsia"/>
          <w:sz w:val="25"/>
          <w:szCs w:val="25"/>
        </w:rPr>
        <w:t>金山</w:t>
      </w:r>
      <w:r w:rsidRPr="0053131B">
        <w:rPr>
          <w:rFonts w:ascii="華康粗明體" w:eastAsia="華康粗明體" w:hint="eastAsia"/>
          <w:sz w:val="25"/>
          <w:szCs w:val="25"/>
        </w:rPr>
        <w:t>」</w:t>
      </w:r>
      <w:r w:rsidRPr="00301396">
        <w:rPr>
          <w:rFonts w:ascii="華康粗明體" w:eastAsia="華康粗明體" w:hint="eastAsia"/>
          <w:sz w:val="25"/>
          <w:szCs w:val="25"/>
        </w:rPr>
        <w:t>來形容彌陀的佛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身，也有很深的</w:t>
      </w:r>
      <w:r>
        <w:rPr>
          <w:rFonts w:ascii="華康粗明體" w:eastAsia="華康粗明體" w:hint="eastAsia"/>
          <w:sz w:val="25"/>
          <w:szCs w:val="25"/>
        </w:rPr>
        <w:t>含義</w:t>
      </w:r>
      <w:r w:rsidRPr="00301396">
        <w:rPr>
          <w:rFonts w:ascii="華康粗明體" w:eastAsia="華康粗明體" w:hint="eastAsia"/>
          <w:sz w:val="25"/>
          <w:szCs w:val="25"/>
        </w:rPr>
        <w:t>。顯示彌陀救度是平等無差別的（清淨），永不改變的（不變），超越諸佛的（高貴）。</w:t>
      </w:r>
    </w:p>
    <w:p w14:paraId="1576BE0C" w14:textId="77777777" w:rsidR="00814F37" w:rsidRPr="0004245D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04245D">
        <w:rPr>
          <w:rFonts w:ascii="華康粗明體" w:eastAsia="華康粗明體" w:hint="eastAsia"/>
          <w:sz w:val="25"/>
          <w:szCs w:val="25"/>
        </w:rPr>
        <w:t>《金光明經》言：</w:t>
      </w:r>
    </w:p>
    <w:p w14:paraId="0765871D" w14:textId="77777777" w:rsidR="00814F37" w:rsidRPr="00D519C0" w:rsidRDefault="00814F37" w:rsidP="00814F37">
      <w:pPr>
        <w:spacing w:beforeLines="35" w:before="84" w:afterLines="35" w:after="84" w:line="420" w:lineRule="exact"/>
        <w:ind w:leftChars="400" w:left="960"/>
        <w:jc w:val="both"/>
        <w:rPr>
          <w:rFonts w:ascii="華康楷書體W7" w:eastAsia="華康楷書體W7" w:hAnsi="楷体" w:cs="Times New Roman"/>
          <w:sz w:val="26"/>
          <w:szCs w:val="28"/>
        </w:rPr>
      </w:pPr>
      <w:r w:rsidRPr="00D519C0">
        <w:rPr>
          <w:rFonts w:ascii="華康楷書體W7" w:eastAsia="華康楷書體W7" w:hAnsi="楷体" w:cs="Times New Roman" w:hint="eastAsia"/>
          <w:sz w:val="26"/>
          <w:szCs w:val="28"/>
        </w:rPr>
        <w:t>佛身</w:t>
      </w:r>
      <w:r w:rsidRPr="0016092D">
        <w:rPr>
          <w:rFonts w:ascii="華康楷書體W7" w:eastAsia="華康楷書體W7" w:hint="eastAsia"/>
          <w:sz w:val="25"/>
          <w:szCs w:val="25"/>
        </w:rPr>
        <w:t>微妙</w:t>
      </w:r>
      <w:r w:rsidRPr="00D519C0">
        <w:rPr>
          <w:rFonts w:ascii="華康楷書體W7" w:eastAsia="華康楷書體W7" w:hAnsi="楷体" w:cs="Times New Roman" w:hint="eastAsia"/>
          <w:sz w:val="26"/>
          <w:szCs w:val="28"/>
        </w:rPr>
        <w:t>真金色，其光普照等金山。</w:t>
      </w:r>
    </w:p>
    <w:p w14:paraId="5CFD1237" w14:textId="77777777" w:rsidR="00814F37" w:rsidRPr="0004245D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04245D">
        <w:rPr>
          <w:rFonts w:ascii="華康粗明體" w:eastAsia="華康粗明體" w:hint="eastAsia"/>
          <w:sz w:val="25"/>
          <w:szCs w:val="25"/>
        </w:rPr>
        <w:t>《易行品》言：</w:t>
      </w:r>
    </w:p>
    <w:p w14:paraId="73B0A809" w14:textId="77777777" w:rsidR="00814F37" w:rsidRPr="00D519C0" w:rsidRDefault="00814F37" w:rsidP="00814F37">
      <w:pPr>
        <w:spacing w:beforeLines="35" w:before="84" w:afterLines="35" w:after="84" w:line="420" w:lineRule="exact"/>
        <w:ind w:leftChars="400" w:left="960"/>
        <w:jc w:val="both"/>
        <w:rPr>
          <w:rFonts w:ascii="華康楷書體W7" w:eastAsia="華康楷書體W7" w:hAnsi="楷体" w:cs="Times New Roman"/>
          <w:sz w:val="26"/>
          <w:szCs w:val="28"/>
        </w:rPr>
      </w:pPr>
      <w:r w:rsidRPr="00D519C0">
        <w:rPr>
          <w:rFonts w:ascii="華康楷書體W7" w:eastAsia="華康楷書體W7" w:hAnsi="楷体" w:cs="Times New Roman" w:hint="eastAsia"/>
          <w:sz w:val="26"/>
          <w:szCs w:val="28"/>
        </w:rPr>
        <w:t>無量光明慧，身如真金山。</w:t>
      </w:r>
    </w:p>
    <w:p w14:paraId="5B2B5C3A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《易行品》是龍樹菩薩所寫的，這一段文是龍樹菩薩〈讚佛偈〉當中的第一首。善導大師這首〈讚佛偈〉第一句「彌陀身色如金山」是融合了《觀經》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《金光明經》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《易行品》這些經論所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造句的，所以是有它特殊的</w:t>
      </w:r>
      <w:r>
        <w:rPr>
          <w:rFonts w:ascii="華康粗明體" w:eastAsia="華康粗明體" w:hint="eastAsia"/>
          <w:sz w:val="25"/>
          <w:szCs w:val="25"/>
        </w:rPr>
        <w:t>含義</w:t>
      </w:r>
      <w:r w:rsidRPr="00301396">
        <w:rPr>
          <w:rFonts w:ascii="華康粗明體" w:eastAsia="華康粗明體" w:hint="eastAsia"/>
          <w:sz w:val="25"/>
          <w:szCs w:val="25"/>
        </w:rPr>
        <w:t>。</w:t>
      </w:r>
    </w:p>
    <w:p w14:paraId="297DF9C2" w14:textId="77777777" w:rsidR="00814F37" w:rsidRPr="00D26CA3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這首偈主要的</w:t>
      </w:r>
      <w:r>
        <w:rPr>
          <w:rFonts w:ascii="華康粗明體" w:eastAsia="華康粗明體" w:hint="eastAsia"/>
          <w:sz w:val="25"/>
          <w:szCs w:val="25"/>
        </w:rPr>
        <w:t>含義</w:t>
      </w:r>
      <w:r w:rsidRPr="00301396">
        <w:rPr>
          <w:rFonts w:ascii="華康粗明體" w:eastAsia="華康粗明體" w:hint="eastAsia"/>
          <w:sz w:val="25"/>
          <w:szCs w:val="25"/>
        </w:rPr>
        <w:t>，是在下面這兩句：</w:t>
      </w:r>
      <w:r>
        <w:rPr>
          <w:rFonts w:ascii="華康粗明體" w:eastAsia="華康粗明體" w:hint="eastAsia"/>
          <w:sz w:val="25"/>
          <w:szCs w:val="25"/>
        </w:rPr>
        <w:t>「</w:t>
      </w:r>
      <w:r w:rsidRPr="005D5D82">
        <w:rPr>
          <w:rFonts w:ascii="華康粗明體" w:eastAsia="華康粗明體" w:hint="eastAsia"/>
          <w:sz w:val="25"/>
          <w:szCs w:val="25"/>
        </w:rPr>
        <w:t>相好光明照十方，唯有念佛蒙光攝。</w:t>
      </w:r>
      <w:r w:rsidRPr="00D26CA3">
        <w:rPr>
          <w:rFonts w:ascii="華康粗明體" w:eastAsia="華康粗明體" w:hint="eastAsia"/>
          <w:sz w:val="25"/>
          <w:szCs w:val="25"/>
        </w:rPr>
        <w:t>」</w:t>
      </w:r>
    </w:p>
    <w:p w14:paraId="60E35566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這是依《觀經》「</w:t>
      </w:r>
      <w:r w:rsidRPr="005D5D82">
        <w:rPr>
          <w:rFonts w:ascii="華康粗明體" w:eastAsia="華康粗明體" w:hint="eastAsia"/>
          <w:sz w:val="25"/>
          <w:szCs w:val="25"/>
        </w:rPr>
        <w:t>無量壽佛，有八萬四千相；一一相中，有八萬四千隨形好；一一好中，復有八萬四千光明；一一光明遍照十方世界，念佛眾生攝取不捨</w:t>
      </w:r>
      <w:r w:rsidRPr="00301396">
        <w:rPr>
          <w:rFonts w:ascii="華康粗明體" w:eastAsia="華康粗明體" w:hint="eastAsia"/>
          <w:sz w:val="25"/>
          <w:szCs w:val="25"/>
        </w:rPr>
        <w:t>」之文所造句。</w:t>
      </w:r>
    </w:p>
    <w:p w14:paraId="0C5026AA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充滿大宇宙的彌陀光明，有什麼功能力用呢？善導大師闡釋說「</w:t>
      </w:r>
      <w:r w:rsidRPr="00D519C0">
        <w:rPr>
          <w:rFonts w:ascii="華康粗明體" w:eastAsia="華康粗明體" w:hint="eastAsia"/>
          <w:sz w:val="25"/>
          <w:szCs w:val="25"/>
        </w:rPr>
        <w:t>唯有念佛蒙光攝</w:t>
      </w:r>
      <w:r w:rsidRPr="00301396">
        <w:rPr>
          <w:rFonts w:ascii="華康粗明體" w:eastAsia="華康粗明體" w:hint="eastAsia"/>
          <w:sz w:val="25"/>
          <w:szCs w:val="25"/>
        </w:rPr>
        <w:t>」，只有念佛才能蒙受彌陀光明攝取不捨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若不念佛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即不蒙彌陀光明攝取不捨。顯示光明與念佛，念佛與光明，相感相應，彼此一體不離，永在一起。「</w:t>
      </w:r>
      <w:r w:rsidRPr="00D519C0">
        <w:rPr>
          <w:rFonts w:ascii="華康粗明體" w:eastAsia="華康粗明體" w:hint="eastAsia"/>
          <w:sz w:val="25"/>
          <w:szCs w:val="25"/>
        </w:rPr>
        <w:t>光明攝取念佛眾生</w:t>
      </w:r>
      <w:r w:rsidRPr="00301396">
        <w:rPr>
          <w:rFonts w:ascii="華康粗明體" w:eastAsia="華康粗明體" w:hint="eastAsia"/>
          <w:sz w:val="25"/>
          <w:szCs w:val="25"/>
        </w:rPr>
        <w:t>」，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這一種容易又殊勝的功能力用，在善導大師這首〈讚佛偈〉第二句、第三句就突顯出來。所以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善導大師是以前面二句「</w:t>
      </w:r>
      <w:r w:rsidRPr="00D519C0">
        <w:rPr>
          <w:rFonts w:ascii="華康粗明體" w:eastAsia="華康粗明體" w:hint="eastAsia"/>
          <w:sz w:val="25"/>
          <w:szCs w:val="25"/>
        </w:rPr>
        <w:t>彌陀身色如金山，相好光明照十方</w:t>
      </w:r>
      <w:r w:rsidRPr="00301396">
        <w:rPr>
          <w:rFonts w:ascii="華康粗明體" w:eastAsia="華康粗明體" w:hint="eastAsia"/>
          <w:sz w:val="25"/>
          <w:szCs w:val="25"/>
        </w:rPr>
        <w:t>」來涵蓋《觀經》第九觀的經文，以第三句「</w:t>
      </w:r>
      <w:r w:rsidRPr="00D519C0">
        <w:rPr>
          <w:rFonts w:ascii="華康粗明體" w:eastAsia="華康粗明體" w:hint="eastAsia"/>
          <w:sz w:val="25"/>
          <w:szCs w:val="25"/>
        </w:rPr>
        <w:t>唯有念佛蒙光攝</w:t>
      </w:r>
      <w:r w:rsidRPr="00301396">
        <w:rPr>
          <w:rFonts w:ascii="華康粗明體" w:eastAsia="華康粗明體" w:hint="eastAsia"/>
          <w:sz w:val="25"/>
          <w:szCs w:val="25"/>
        </w:rPr>
        <w:t>」來闡發《觀經》經文所要講的背後之義。</w:t>
      </w:r>
    </w:p>
    <w:p w14:paraId="79E7FDDA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這三句之中，前面二句一般都可以造得出來，但是第三句一般就造不出來了，連想也不敢想。「</w:t>
      </w:r>
      <w:r w:rsidRPr="00D519C0">
        <w:rPr>
          <w:rFonts w:ascii="華康粗明體" w:eastAsia="華康粗明體" w:hint="eastAsia"/>
          <w:sz w:val="25"/>
          <w:szCs w:val="25"/>
        </w:rPr>
        <w:t>唯有念佛蒙光攝</w:t>
      </w:r>
      <w:r w:rsidRPr="00301396">
        <w:rPr>
          <w:rFonts w:ascii="華康粗明體" w:eastAsia="華康粗明體" w:hint="eastAsia"/>
          <w:sz w:val="25"/>
          <w:szCs w:val="25"/>
        </w:rPr>
        <w:t>」，阿彌陀佛的光明遍照十方世界，可是唯有念佛才蒙受光明攝取，背後的意義在說明</w:t>
      </w:r>
      <w:r>
        <w:rPr>
          <w:rFonts w:ascii="華康粗明體" w:eastAsia="華康粗明體" w:hint="eastAsia"/>
          <w:sz w:val="25"/>
          <w:szCs w:val="25"/>
        </w:rPr>
        <w:t>：</w:t>
      </w:r>
      <w:r w:rsidRPr="00301396">
        <w:rPr>
          <w:rFonts w:ascii="華康粗明體" w:eastAsia="華康粗明體" w:hint="eastAsia"/>
          <w:sz w:val="25"/>
          <w:szCs w:val="25"/>
        </w:rPr>
        <w:t>如果不是念佛的話，即使阿彌陀佛的光明再怎樣的遍照十方世界，也跟阿彌陀佛在這方面沒有感應道交，沒有蒙受彌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陀光明的利益。這種說法有沒有道理呢？是有道理的。因為彌陀之體、名、光，三者一體。念其名即蒙其光照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因名與光一體之故。故善導大師說「光明名號」。若不念其光明之名號，即與其光明無關，自然不蒙其光照。有其因則有其果，無其因則無其果。</w:t>
      </w:r>
    </w:p>
    <w:p w14:paraId="540299F1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自古以來，很多人讀誦、註解《觀無量壽經》，卻往往看不出經中所要彰顯的這一層含義，我們如果沒有看到善導大師這首〈讚佛偈〉，當然也就不曉得經文存有這種特殊的意涵。</w:t>
      </w:r>
    </w:p>
    <w:p w14:paraId="02D8953C" w14:textId="77777777" w:rsidR="00814F37" w:rsidRPr="002D5159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/>
          <w:sz w:val="26"/>
          <w:szCs w:val="26"/>
        </w:rPr>
      </w:pPr>
      <w:r w:rsidRPr="002D5159">
        <w:rPr>
          <w:rFonts w:ascii="華康粗黑體" w:eastAsia="華康粗黑體" w:hAnsiTheme="minorEastAsia" w:cs="新細明體" w:hint="eastAsia"/>
          <w:color w:val="000000" w:themeColor="text1"/>
          <w:kern w:val="0"/>
          <w:sz w:val="26"/>
          <w:szCs w:val="26"/>
        </w:rPr>
        <w:t>此真身觀之文，</w:t>
      </w:r>
      <w:r>
        <w:rPr>
          <w:rFonts w:ascii="華康粗黑體" w:eastAsia="華康粗黑體" w:hAnsiTheme="minorEastAsia" w:cs="新細明體" w:hint="eastAsia"/>
          <w:color w:val="000000" w:themeColor="text1"/>
          <w:kern w:val="0"/>
          <w:sz w:val="26"/>
          <w:szCs w:val="26"/>
        </w:rPr>
        <w:t>乃</w:t>
      </w:r>
      <w:r w:rsidRPr="006E5236">
        <w:rPr>
          <w:rFonts w:ascii="華康粗黑體" w:eastAsia="華康粗黑體" w:hAnsiTheme="minorEastAsia" w:cs="新細明體" w:hint="eastAsia"/>
          <w:color w:val="000000" w:themeColor="text1"/>
          <w:kern w:val="0"/>
          <w:sz w:val="26"/>
          <w:szCs w:val="26"/>
        </w:rPr>
        <w:t>《觀經》</w:t>
      </w:r>
      <w:r>
        <w:rPr>
          <w:rFonts w:ascii="華康粗黑體" w:eastAsia="華康粗黑體" w:hAnsiTheme="minorEastAsia" w:cs="新細明體" w:hint="eastAsia"/>
          <w:color w:val="000000" w:themeColor="text1"/>
          <w:kern w:val="0"/>
          <w:sz w:val="26"/>
          <w:szCs w:val="26"/>
        </w:rPr>
        <w:t>一部之</w:t>
      </w:r>
      <w:r w:rsidRPr="006E5236">
        <w:rPr>
          <w:rFonts w:ascii="華康粗黑體" w:eastAsia="華康粗黑體" w:hAnsiTheme="minorEastAsia" w:cs="新細明體" w:hint="eastAsia"/>
          <w:color w:val="000000" w:themeColor="text1"/>
          <w:kern w:val="0"/>
          <w:sz w:val="26"/>
          <w:szCs w:val="26"/>
        </w:rPr>
        <w:t>結晶</w:t>
      </w:r>
      <w:r w:rsidRPr="002D5159">
        <w:rPr>
          <w:rFonts w:ascii="華康粗黑體" w:eastAsia="華康粗黑體" w:hAnsiTheme="minorEastAsia" w:cs="新細明體" w:hint="eastAsia"/>
          <w:color w:val="000000" w:themeColor="text1"/>
          <w:kern w:val="0"/>
          <w:sz w:val="26"/>
          <w:szCs w:val="26"/>
        </w:rPr>
        <w:t>。</w:t>
      </w:r>
    </w:p>
    <w:p w14:paraId="49E1DABD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另外，《觀經》「</w:t>
      </w:r>
      <w:r w:rsidRPr="00D519C0">
        <w:rPr>
          <w:rFonts w:ascii="華康粗明體" w:eastAsia="華康粗明體" w:hint="eastAsia"/>
          <w:sz w:val="25"/>
          <w:szCs w:val="25"/>
        </w:rPr>
        <w:t>光明遍照十方世界，念佛眾生攝取不捨</w:t>
      </w:r>
      <w:r w:rsidRPr="00301396">
        <w:rPr>
          <w:rFonts w:ascii="華康粗明體" w:eastAsia="華康粗明體" w:hint="eastAsia"/>
          <w:sz w:val="25"/>
          <w:szCs w:val="25"/>
        </w:rPr>
        <w:t>」這一段文，也是整部《觀無量壽經》結晶的地方。剛剛所講的，《觀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無量壽經》的結論「流通文」並不是流通「觀無量壽佛</w:t>
      </w:r>
      <w:r w:rsidRPr="006147CB">
        <w:rPr>
          <w:rFonts w:ascii="華康粗明體" w:eastAsia="華康粗明體" w:hint="eastAsia"/>
          <w:sz w:val="25"/>
          <w:szCs w:val="25"/>
        </w:rPr>
        <w:t>相</w:t>
      </w:r>
      <w:r w:rsidRPr="00301396">
        <w:rPr>
          <w:rFonts w:ascii="華康粗明體" w:eastAsia="華康粗明體" w:hint="eastAsia"/>
          <w:sz w:val="25"/>
          <w:szCs w:val="25"/>
        </w:rPr>
        <w:t>」，而是流通「持無量壽佛名」，為什麼？因為持名念佛能蒙受彌陀攝取不捨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如果不是持名念佛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就不能蒙受攝取不捨。像這樣重要的教理，如果沒有彌陀示現的善導大師的話，誰有智慧能夠闡揚出來？誰有這個膽氣敢講出來？歷代祖師沒有人敢講這樣的話，說「</w:t>
      </w:r>
      <w:r w:rsidRPr="00A77AB8">
        <w:rPr>
          <w:rFonts w:ascii="華康粗明體" w:eastAsia="華康粗明體" w:hint="eastAsia"/>
          <w:sz w:val="25"/>
          <w:szCs w:val="25"/>
        </w:rPr>
        <w:t>唯有念佛蒙光攝</w:t>
      </w:r>
      <w:r w:rsidRPr="00301396">
        <w:rPr>
          <w:rFonts w:ascii="華康粗明體" w:eastAsia="華康粗明體" w:hint="eastAsia"/>
          <w:sz w:val="25"/>
          <w:szCs w:val="25"/>
        </w:rPr>
        <w:t>」。</w:t>
      </w:r>
    </w:p>
    <w:p w14:paraId="78916A7D" w14:textId="77777777" w:rsidR="00814F37" w:rsidRPr="002D5159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 w:hAnsiTheme="minorEastAsia" w:cs="新細明體"/>
          <w:color w:val="000000" w:themeColor="text1"/>
          <w:kern w:val="0"/>
          <w:sz w:val="26"/>
          <w:szCs w:val="26"/>
        </w:rPr>
      </w:pPr>
      <w:r w:rsidRPr="002D5159">
        <w:rPr>
          <w:rFonts w:ascii="華康粗黑體" w:eastAsia="華康粗黑體" w:hAnsiTheme="minorEastAsia" w:cs="新細明體" w:hint="eastAsia"/>
          <w:color w:val="000000" w:themeColor="text1"/>
          <w:kern w:val="0"/>
          <w:sz w:val="26"/>
          <w:szCs w:val="26"/>
        </w:rPr>
        <w:t>明闡專念彌陀，利益特別殊勝之要義、要處。</w:t>
      </w:r>
    </w:p>
    <w:p w14:paraId="7DAF287B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FE5ADF">
        <w:rPr>
          <w:rFonts w:ascii="華康粗黑體" w:eastAsia="華康粗黑體" w:hint="eastAsia"/>
          <w:bCs/>
          <w:sz w:val="25"/>
          <w:szCs w:val="25"/>
        </w:rPr>
        <w:t>明闡</w:t>
      </w:r>
      <w:r w:rsidRPr="00301396">
        <w:rPr>
          <w:rFonts w:ascii="華康粗明體" w:eastAsia="華康粗明體" w:hint="eastAsia"/>
          <w:sz w:val="25"/>
          <w:szCs w:val="25"/>
        </w:rPr>
        <w:t>」是清楚的顯現。十方眾生</w:t>
      </w:r>
      <w:r>
        <w:rPr>
          <w:rFonts w:asciiTheme="majorBidi" w:eastAsia="華康粗明體" w:hAnsiTheme="majorBidi" w:cstheme="majorBidi" w:hint="eastAsia"/>
          <w:bCs/>
          <w:color w:val="000000" w:themeColor="text1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不論在家、出家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男女、老幼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智愚、善惡，專念彌陀的利益與特別殊勝的要義、要處，都在這首偈中顯現了。</w:t>
      </w:r>
    </w:p>
    <w:p w14:paraId="43B0E640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lastRenderedPageBreak/>
        <w:t>善導大師〈讚佛偈〉說</w:t>
      </w:r>
      <w:r>
        <w:rPr>
          <w:rFonts w:ascii="華康粗明體" w:eastAsia="華康粗明體" w:hint="eastAsia"/>
          <w:sz w:val="25"/>
          <w:szCs w:val="25"/>
        </w:rPr>
        <w:t>「</w:t>
      </w:r>
      <w:r w:rsidRPr="00B50CBF">
        <w:rPr>
          <w:rFonts w:ascii="華康粗明體" w:eastAsia="華康粗明體" w:hint="eastAsia"/>
          <w:sz w:val="25"/>
          <w:szCs w:val="25"/>
        </w:rPr>
        <w:t>彌陀身色如金山，相好光明照十方，唯有念佛蒙光攝」，</w:t>
      </w:r>
      <w:r w:rsidRPr="00301396">
        <w:rPr>
          <w:rFonts w:ascii="華康粗明體" w:eastAsia="華康粗明體" w:hint="eastAsia"/>
          <w:sz w:val="25"/>
          <w:szCs w:val="25"/>
        </w:rPr>
        <w:t>雖然彌陀光明遍照十方，可是「</w:t>
      </w:r>
      <w:r w:rsidRPr="00B50CBF">
        <w:rPr>
          <w:rFonts w:ascii="華康粗明體" w:eastAsia="華康粗明體" w:hint="eastAsia"/>
          <w:sz w:val="25"/>
          <w:szCs w:val="25"/>
        </w:rPr>
        <w:t>唯有念佛蒙光攝</w:t>
      </w:r>
      <w:r w:rsidRPr="00301396">
        <w:rPr>
          <w:rFonts w:ascii="華康粗明體" w:eastAsia="華康粗明體" w:hint="eastAsia"/>
          <w:sz w:val="25"/>
          <w:szCs w:val="25"/>
        </w:rPr>
        <w:t>」，只有念佛才能蒙受光明攝取不捨。意思是說，只有念佛，阿彌陀佛的光明才攝取不捨，才蒙受彌陀佛光的利益；不念阿彌陀佛，念其他的佛也好，其他的咒也好，其他的經文也好，修其他的法門也好，統統不能蒙受彌陀光明的利益，什麼利益呢？就是蒙佛「攝取不捨」。「唯有」這兩個字是非常斬釘截鐵、非常肯定的語句，不是不定或者是或然的。</w:t>
      </w:r>
    </w:p>
    <w:p w14:paraId="747E10EB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為什麼只有念南無阿彌陀佛才蒙受阿彌陀佛光明攝取，念其他就沒有呢？對這個問題，善導大師特別在《觀經疏》設立問答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詳細解說，內容在《淨土宗聖教集》</w:t>
      </w:r>
      <w:r>
        <w:rPr>
          <w:rFonts w:ascii="華康粗明體" w:eastAsia="華康粗明體" w:hint="eastAsia"/>
          <w:sz w:val="25"/>
          <w:szCs w:val="25"/>
        </w:rPr>
        <w:t>六一四</w:t>
      </w:r>
      <w:r w:rsidRPr="00301396">
        <w:rPr>
          <w:rFonts w:ascii="華康粗明體" w:eastAsia="華康粗明體" w:hint="eastAsia"/>
          <w:sz w:val="25"/>
          <w:szCs w:val="25"/>
        </w:rPr>
        <w:t>頁，也就是「</w:t>
      </w:r>
      <w:r w:rsidRPr="00821A01">
        <w:rPr>
          <w:rFonts w:ascii="華康粗明體" w:eastAsia="華康粗明體" w:hint="eastAsia"/>
          <w:sz w:val="25"/>
          <w:szCs w:val="25"/>
        </w:rPr>
        <w:t>善導大師《定善義》廣舉三緣及三經證文為釋</w:t>
      </w:r>
      <w:r w:rsidRPr="00301396">
        <w:rPr>
          <w:rFonts w:ascii="華康粗明體" w:eastAsia="華康粗明體" w:hint="eastAsia"/>
          <w:sz w:val="25"/>
          <w:szCs w:val="25"/>
        </w:rPr>
        <w:t>」。</w:t>
      </w:r>
    </w:p>
    <w:p w14:paraId="235C0840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E44891">
        <w:rPr>
          <w:rFonts w:ascii="華康粗明體" w:eastAsia="華康粗明體" w:hint="eastAsia"/>
          <w:sz w:val="25"/>
          <w:szCs w:val="25"/>
        </w:rPr>
        <w:t>「</w:t>
      </w:r>
      <w:r w:rsidRPr="00301396">
        <w:rPr>
          <w:rFonts w:ascii="華康粗明體" w:eastAsia="華康粗明體" w:hint="eastAsia"/>
          <w:sz w:val="25"/>
          <w:szCs w:val="25"/>
        </w:rPr>
        <w:t>三緣</w:t>
      </w:r>
      <w:r w:rsidRPr="00E44891">
        <w:rPr>
          <w:rFonts w:ascii="華康粗明體" w:eastAsia="華康粗明體" w:hint="eastAsia"/>
          <w:sz w:val="25"/>
          <w:szCs w:val="25"/>
        </w:rPr>
        <w:t>」</w:t>
      </w:r>
      <w:r w:rsidRPr="00301396">
        <w:rPr>
          <w:rFonts w:ascii="華康粗明體" w:eastAsia="華康粗明體" w:hint="eastAsia"/>
          <w:sz w:val="25"/>
          <w:szCs w:val="25"/>
        </w:rPr>
        <w:t>即是「親緣、近緣、增上緣」</w:t>
      </w:r>
      <w:r w:rsidRPr="00E44891">
        <w:rPr>
          <w:rFonts w:ascii="華康粗明體" w:eastAsia="華康粗明體" w:hint="eastAsia"/>
          <w:sz w:val="25"/>
          <w:szCs w:val="25"/>
        </w:rPr>
        <w:t>，「</w:t>
      </w:r>
      <w:r w:rsidRPr="00301396">
        <w:rPr>
          <w:rFonts w:ascii="華康粗明體" w:eastAsia="華康粗明體" w:hint="eastAsia"/>
          <w:sz w:val="25"/>
          <w:szCs w:val="25"/>
        </w:rPr>
        <w:t>三經</w:t>
      </w:r>
      <w:r w:rsidRPr="00E44891">
        <w:rPr>
          <w:rFonts w:ascii="華康粗明體" w:eastAsia="華康粗明體" w:hint="eastAsia"/>
          <w:sz w:val="25"/>
          <w:szCs w:val="25"/>
        </w:rPr>
        <w:t>」</w:t>
      </w:r>
      <w:r w:rsidRPr="00301396">
        <w:rPr>
          <w:rFonts w:ascii="華康粗明體" w:eastAsia="華康粗明體" w:hint="eastAsia"/>
          <w:sz w:val="25"/>
          <w:szCs w:val="25"/>
        </w:rPr>
        <w:t>即是《無量壽經》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《觀經》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《阿彌陀經》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以此三經的宗旨來</w:t>
      </w:r>
      <w:r w:rsidRPr="00E44891">
        <w:rPr>
          <w:rFonts w:ascii="華康粗明體" w:eastAsia="華康粗明體" w:hint="eastAsia"/>
          <w:sz w:val="25"/>
          <w:szCs w:val="25"/>
        </w:rPr>
        <w:t>作</w:t>
      </w:r>
      <w:r w:rsidRPr="00301396">
        <w:rPr>
          <w:rFonts w:ascii="華康粗明體" w:eastAsia="華康粗明體" w:hint="eastAsia"/>
          <w:sz w:val="25"/>
          <w:szCs w:val="25"/>
        </w:rPr>
        <w:t>為解釋，讓我們曉得</w:t>
      </w:r>
      <w:r w:rsidRPr="00E44891">
        <w:rPr>
          <w:rFonts w:ascii="華康粗明體" w:eastAsia="華康粗明體" w:hint="eastAsia"/>
          <w:sz w:val="25"/>
          <w:szCs w:val="25"/>
        </w:rPr>
        <w:t>：</w:t>
      </w:r>
      <w:r w:rsidRPr="00301396">
        <w:rPr>
          <w:rFonts w:ascii="華康粗明體" w:eastAsia="華康粗明體" w:hint="eastAsia"/>
          <w:sz w:val="25"/>
          <w:szCs w:val="25"/>
        </w:rPr>
        <w:t>喔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原來如此</w:t>
      </w:r>
      <w:r w:rsidRPr="00E44891">
        <w:rPr>
          <w:rFonts w:ascii="華康粗明體" w:eastAsia="華康粗明體" w:hint="eastAsia"/>
          <w:sz w:val="25"/>
          <w:szCs w:val="25"/>
        </w:rPr>
        <w:t>！</w:t>
      </w:r>
      <w:r w:rsidRPr="00301396">
        <w:rPr>
          <w:rFonts w:ascii="華康粗明體" w:eastAsia="華康粗明體" w:hint="eastAsia"/>
          <w:sz w:val="25"/>
          <w:szCs w:val="25"/>
        </w:rPr>
        <w:t>唯有念佛蒙光攝，若不念佛就不能蒙光攝，彌陀光明唯攝念佛者，不攝其他雜修雜行</w:t>
      </w:r>
      <w:r w:rsidRPr="00E44891">
        <w:rPr>
          <w:rFonts w:ascii="華康粗明體" w:eastAsia="華康粗明體" w:hint="eastAsia"/>
          <w:sz w:val="25"/>
          <w:szCs w:val="25"/>
        </w:rPr>
        <w:t>之人</w:t>
      </w:r>
      <w:r w:rsidRPr="00301396">
        <w:rPr>
          <w:rFonts w:ascii="華康粗明體" w:eastAsia="華康粗明體" w:hint="eastAsia"/>
          <w:sz w:val="25"/>
          <w:szCs w:val="25"/>
        </w:rPr>
        <w:t>。</w:t>
      </w:r>
    </w:p>
    <w:p w14:paraId="1CB542EA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再者，透過這首〈讚佛偈〉，我們馬上就曉得</w:t>
      </w:r>
      <w:r w:rsidRPr="00E44891">
        <w:rPr>
          <w:rFonts w:ascii="華康粗明體" w:eastAsia="華康粗明體" w:hint="eastAsia"/>
          <w:sz w:val="25"/>
          <w:szCs w:val="25"/>
        </w:rPr>
        <w:t>：</w:t>
      </w:r>
      <w:r w:rsidRPr="00301396">
        <w:rPr>
          <w:rFonts w:ascii="華康粗明體" w:eastAsia="華康粗明體" w:hint="eastAsia"/>
          <w:sz w:val="25"/>
          <w:szCs w:val="25"/>
        </w:rPr>
        <w:t>這個法門特殊的行法在哪裡？就在「專稱彌陀佛名」，無二亦無三。</w:t>
      </w:r>
      <w:r w:rsidRPr="00E44891">
        <w:rPr>
          <w:rFonts w:ascii="華康粗明體" w:eastAsia="華康粗明體" w:hint="eastAsia"/>
          <w:sz w:val="25"/>
          <w:szCs w:val="25"/>
        </w:rPr>
        <w:t>離開念佛</w:t>
      </w:r>
      <w:r>
        <w:rPr>
          <w:rFonts w:ascii="華康粗明體" w:eastAsia="華康粗明體" w:hint="eastAsia"/>
          <w:sz w:val="25"/>
          <w:szCs w:val="25"/>
        </w:rPr>
        <w:t>哪</w:t>
      </w:r>
      <w:r w:rsidRPr="00301396">
        <w:rPr>
          <w:rFonts w:ascii="華康粗明體" w:eastAsia="華康粗明體" w:hint="eastAsia"/>
          <w:sz w:val="25"/>
          <w:szCs w:val="25"/>
        </w:rPr>
        <w:t>有什麼利益呢？</w:t>
      </w:r>
      <w:r w:rsidRPr="00746F0D">
        <w:rPr>
          <w:rFonts w:ascii="華康粗明體" w:eastAsia="華康粗明體" w:hint="eastAsia"/>
          <w:sz w:val="25"/>
          <w:szCs w:val="25"/>
        </w:rPr>
        <w:t>念佛</w:t>
      </w:r>
      <w:r w:rsidRPr="00301396">
        <w:rPr>
          <w:rFonts w:ascii="華康粗明體" w:eastAsia="華康粗明體" w:hint="eastAsia"/>
          <w:sz w:val="25"/>
          <w:szCs w:val="25"/>
        </w:rPr>
        <w:t>利益非常殊勝，難以思議！就是永遠蒙受彌陀光明攝取不捨。這給我們安心、安穩</w:t>
      </w:r>
      <w:r w:rsidRPr="00746F0D">
        <w:rPr>
          <w:rFonts w:ascii="華康粗明體" w:eastAsia="華康粗明體" w:hint="eastAsia"/>
          <w:sz w:val="25"/>
          <w:szCs w:val="25"/>
        </w:rPr>
        <w:t>，感覺</w:t>
      </w:r>
      <w:r w:rsidRPr="00301396">
        <w:rPr>
          <w:rFonts w:ascii="華康粗明體" w:eastAsia="華康粗明體" w:hint="eastAsia"/>
          <w:sz w:val="25"/>
          <w:szCs w:val="25"/>
        </w:rPr>
        <w:t>有希望。</w:t>
      </w:r>
    </w:p>
    <w:p w14:paraId="70D4BF4E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lastRenderedPageBreak/>
        <w:t>一般人或許認為，</w:t>
      </w:r>
      <w:r w:rsidRPr="0063419C">
        <w:rPr>
          <w:rFonts w:ascii="華康粗明體" w:eastAsia="華康粗明體" w:hint="eastAsia"/>
          <w:sz w:val="25"/>
          <w:szCs w:val="25"/>
        </w:rPr>
        <w:t>「</w:t>
      </w:r>
      <w:r w:rsidRPr="00301396">
        <w:rPr>
          <w:rFonts w:ascii="華康粗明體" w:eastAsia="華康粗明體" w:hint="eastAsia"/>
          <w:sz w:val="25"/>
          <w:szCs w:val="25"/>
        </w:rPr>
        <w:t>要往生極樂世界哪有這麼簡單？</w:t>
      </w:r>
      <w:r w:rsidRPr="0063419C">
        <w:rPr>
          <w:rFonts w:ascii="華康粗明體" w:eastAsia="華康粗明體" w:hint="eastAsia"/>
          <w:sz w:val="25"/>
          <w:szCs w:val="25"/>
        </w:rPr>
        <w:t>」</w:t>
      </w:r>
      <w:r w:rsidRPr="00301396">
        <w:rPr>
          <w:rFonts w:ascii="華康粗明體" w:eastAsia="華康粗明體" w:hint="eastAsia"/>
          <w:sz w:val="25"/>
          <w:szCs w:val="25"/>
        </w:rPr>
        <w:t>那是佛的境界，一到極樂世界，三界六道永遠斷除；一到極樂世界，就進入正定聚（不退轉）。以自力修行的話，進入正定聚，起碼要到達初住菩薩境界，極樂世界的不退轉又是超越初住的</w:t>
      </w:r>
      <w:r w:rsidRPr="0063419C">
        <w:rPr>
          <w:rFonts w:ascii="華康粗明體" w:eastAsia="華康粗明體" w:hint="eastAsia"/>
          <w:sz w:val="25"/>
          <w:szCs w:val="25"/>
        </w:rPr>
        <w:t>「位不退」</w:t>
      </w:r>
      <w:r w:rsidRPr="00301396">
        <w:rPr>
          <w:rFonts w:ascii="華康粗明體" w:eastAsia="華康粗明體" w:hint="eastAsia"/>
          <w:sz w:val="25"/>
          <w:szCs w:val="25"/>
        </w:rPr>
        <w:t>，超越十迴向的</w:t>
      </w:r>
      <w:r w:rsidRPr="0063419C">
        <w:rPr>
          <w:rFonts w:ascii="華康粗明體" w:eastAsia="華康粗明體" w:hint="eastAsia"/>
          <w:sz w:val="25"/>
          <w:szCs w:val="25"/>
        </w:rPr>
        <w:t>「行不退」</w:t>
      </w:r>
      <w:r w:rsidRPr="00301396">
        <w:rPr>
          <w:rFonts w:ascii="華康粗明體" w:eastAsia="華康粗明體" w:hint="eastAsia"/>
          <w:sz w:val="25"/>
          <w:szCs w:val="25"/>
        </w:rPr>
        <w:t>，超越初地的</w:t>
      </w:r>
      <w:r w:rsidRPr="0063419C">
        <w:rPr>
          <w:rFonts w:ascii="華康粗明體" w:eastAsia="華康粗明體" w:hint="eastAsia"/>
          <w:sz w:val="25"/>
          <w:szCs w:val="25"/>
        </w:rPr>
        <w:t>「念不退」</w:t>
      </w:r>
      <w:r w:rsidRPr="00301396">
        <w:rPr>
          <w:rFonts w:ascii="華康粗明體" w:eastAsia="華康粗明體" w:hint="eastAsia"/>
          <w:sz w:val="25"/>
          <w:szCs w:val="25"/>
        </w:rPr>
        <w:t>（或說八地念不退），他的不退轉是不退轉於阿耨多羅三藐三菩提，一旦往生都是進入阿鞞跋致，而且進入一生補處，這樣的殊勝，誰敢說他能去</w:t>
      </w:r>
      <w:r>
        <w:rPr>
          <w:rFonts w:ascii="華康粗明體" w:eastAsia="華康粗明體" w:hint="eastAsia"/>
          <w:sz w:val="25"/>
          <w:szCs w:val="25"/>
        </w:rPr>
        <w:t>？</w:t>
      </w:r>
      <w:r w:rsidRPr="00301396">
        <w:rPr>
          <w:rFonts w:ascii="華康粗明體" w:eastAsia="華康粗明體" w:hint="eastAsia"/>
          <w:sz w:val="25"/>
          <w:szCs w:val="25"/>
        </w:rPr>
        <w:t>誰都不敢妄想說</w:t>
      </w:r>
      <w:r w:rsidRPr="0063419C">
        <w:rPr>
          <w:rFonts w:ascii="華康粗明體" w:eastAsia="華康粗明體" w:hint="eastAsia"/>
          <w:sz w:val="25"/>
          <w:szCs w:val="25"/>
        </w:rPr>
        <w:t>「</w:t>
      </w:r>
      <w:r w:rsidRPr="00301396">
        <w:rPr>
          <w:rFonts w:ascii="華康粗明體" w:eastAsia="華康粗明體" w:hint="eastAsia"/>
          <w:sz w:val="25"/>
          <w:szCs w:val="25"/>
        </w:rPr>
        <w:t>我能夠去，我能夠擁有這樣的身分以及好處</w:t>
      </w:r>
      <w:r w:rsidRPr="0063419C">
        <w:rPr>
          <w:rFonts w:ascii="華康粗明體" w:eastAsia="華康粗明體" w:hint="eastAsia"/>
          <w:sz w:val="25"/>
          <w:szCs w:val="25"/>
        </w:rPr>
        <w:t>」</w:t>
      </w:r>
      <w:r w:rsidRPr="00301396">
        <w:rPr>
          <w:rFonts w:ascii="華康粗明體" w:eastAsia="華康粗明體" w:hint="eastAsia"/>
          <w:sz w:val="25"/>
          <w:szCs w:val="25"/>
        </w:rPr>
        <w:t>。但是透過這首〈讚佛偈〉，我們就曉得，不只高僧大德、上根利器的人，即使像我們一般凡夫俗子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一般根器頑劣業障種子，也都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能夠平等往生。</w:t>
      </w:r>
    </w:p>
    <w:p w14:paraId="2CBC0B4C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16" w:name="_Toc23950754"/>
      <w:bookmarkStart w:id="17" w:name="_Toc24468914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照攝通別之異</w:t>
      </w:r>
      <w:bookmarkEnd w:id="16"/>
      <w:bookmarkEnd w:id="17"/>
    </w:p>
    <w:p w14:paraId="450A351B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善導大師說「</w:t>
      </w:r>
      <w:r w:rsidRPr="00317672">
        <w:rPr>
          <w:rFonts w:ascii="華康粗明體" w:eastAsia="華康粗明體" w:hint="eastAsia"/>
          <w:sz w:val="25"/>
          <w:szCs w:val="25"/>
        </w:rPr>
        <w:t>彌陀身色如金山，相好光明照十方，唯有念佛蒙光攝</w:t>
      </w:r>
      <w:r w:rsidRPr="00301396">
        <w:rPr>
          <w:rFonts w:ascii="華康粗明體" w:eastAsia="華康粗明體" w:hint="eastAsia"/>
          <w:sz w:val="25"/>
          <w:szCs w:val="25"/>
        </w:rPr>
        <w:t>」，光明有照也有攝，但是唯有攝取念佛眾生，這「照」跟「攝」的通別是怎麼樣呢？請看</w:t>
      </w:r>
      <w:r>
        <w:rPr>
          <w:rFonts w:ascii="華康粗明體" w:eastAsia="華康粗明體" w:hint="eastAsia"/>
          <w:sz w:val="25"/>
          <w:szCs w:val="25"/>
        </w:rPr>
        <w:t>講義</w:t>
      </w:r>
      <w:r w:rsidRPr="00301396">
        <w:rPr>
          <w:rFonts w:ascii="華康粗明體" w:eastAsia="華康粗明體" w:hint="eastAsia"/>
          <w:sz w:val="25"/>
          <w:szCs w:val="25"/>
        </w:rPr>
        <w:t>：</w:t>
      </w:r>
    </w:p>
    <w:p w14:paraId="33A42620" w14:textId="77777777" w:rsidR="00814F37" w:rsidRPr="002D5159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明體" w:eastAsia="華康粗明體"/>
          <w:sz w:val="26"/>
          <w:szCs w:val="26"/>
        </w:rPr>
      </w:pPr>
      <w:r w:rsidRPr="002D5159">
        <w:rPr>
          <w:rFonts w:ascii="華康粗黑體" w:eastAsia="華康粗黑體" w:hint="eastAsia"/>
          <w:sz w:val="26"/>
          <w:szCs w:val="26"/>
        </w:rPr>
        <w:t>「照」「攝」通別之異，就斷句有二：</w:t>
      </w:r>
      <w:r>
        <w:rPr>
          <w:rFonts w:ascii="華康粗黑體" w:eastAsia="華康粗黑體"/>
          <w:sz w:val="26"/>
          <w:szCs w:val="26"/>
        </w:rPr>
        <w:br/>
      </w:r>
      <w:r w:rsidRPr="002D5159">
        <w:rPr>
          <w:rFonts w:ascii="MS Gothic" w:eastAsia="MS Gothic" w:hAnsi="MS Gothic" w:cs="SimSun" w:hint="eastAsia"/>
          <w:sz w:val="26"/>
          <w:szCs w:val="26"/>
        </w:rPr>
        <w:t>⒈</w:t>
      </w:r>
      <w:r w:rsidRPr="002D5159">
        <w:rPr>
          <w:rFonts w:ascii="華康粗黑體" w:eastAsia="華康粗黑體" w:hint="eastAsia"/>
          <w:sz w:val="26"/>
          <w:szCs w:val="26"/>
        </w:rPr>
        <w:t>光明遍照十方世界，念佛眾生攝取不捨。</w:t>
      </w:r>
      <w:r>
        <w:rPr>
          <w:rFonts w:ascii="華康粗黑體" w:eastAsia="華康粗黑體"/>
          <w:sz w:val="26"/>
          <w:szCs w:val="26"/>
        </w:rPr>
        <w:br/>
      </w:r>
      <w:r w:rsidRPr="002D5159">
        <w:rPr>
          <w:rFonts w:ascii="MS Gothic" w:eastAsia="MS Gothic" w:hAnsi="MS Gothic" w:cs="SimSun" w:hint="eastAsia"/>
          <w:sz w:val="26"/>
          <w:szCs w:val="26"/>
        </w:rPr>
        <w:t>⒉</w:t>
      </w:r>
      <w:r w:rsidRPr="002D5159">
        <w:rPr>
          <w:rFonts w:ascii="華康粗黑體" w:eastAsia="華康粗黑體" w:hint="eastAsia"/>
          <w:sz w:val="26"/>
          <w:szCs w:val="26"/>
        </w:rPr>
        <w:t>光明遍照十方世界念佛眾生，攝取不捨。</w:t>
      </w:r>
    </w:p>
    <w:p w14:paraId="3B5760E2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《觀經》「</w:t>
      </w:r>
      <w:r w:rsidRPr="00317672">
        <w:rPr>
          <w:rFonts w:ascii="華康粗明體" w:eastAsia="華康粗明體" w:hint="eastAsia"/>
          <w:sz w:val="25"/>
          <w:szCs w:val="25"/>
        </w:rPr>
        <w:t>光明遍照十方世界，念佛眾生攝取不捨</w:t>
      </w:r>
      <w:r w:rsidRPr="00301396">
        <w:rPr>
          <w:rFonts w:ascii="華康粗明體" w:eastAsia="華康粗明體" w:hint="eastAsia"/>
          <w:sz w:val="25"/>
          <w:szCs w:val="25"/>
        </w:rPr>
        <w:t>」的經文，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一般有這</w:t>
      </w:r>
      <w:r w:rsidRPr="0063419C">
        <w:rPr>
          <w:rFonts w:ascii="華康粗明體" w:eastAsia="華康粗明體" w:hint="eastAsia"/>
          <w:sz w:val="25"/>
          <w:szCs w:val="25"/>
        </w:rPr>
        <w:t>兩</w:t>
      </w:r>
      <w:r w:rsidRPr="00301396">
        <w:rPr>
          <w:rFonts w:ascii="華康粗明體" w:eastAsia="華康粗明體" w:hint="eastAsia"/>
          <w:sz w:val="25"/>
          <w:szCs w:val="25"/>
        </w:rPr>
        <w:t>種斷句</w:t>
      </w:r>
      <w:r>
        <w:rPr>
          <w:rFonts w:ascii="華康粗明體" w:eastAsia="華康粗明體" w:hint="eastAsia"/>
          <w:sz w:val="25"/>
          <w:szCs w:val="25"/>
        </w:rPr>
        <w:t>。</w:t>
      </w:r>
    </w:p>
    <w:p w14:paraId="222C8DFA" w14:textId="77777777" w:rsidR="00814F37" w:rsidRPr="002D5159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/>
          <w:bCs/>
          <w:sz w:val="26"/>
          <w:szCs w:val="26"/>
        </w:rPr>
      </w:pPr>
      <w:r w:rsidRPr="002D5159">
        <w:rPr>
          <w:rFonts w:ascii="華康粗黑體" w:eastAsia="華康粗黑體" w:hint="eastAsia"/>
          <w:sz w:val="26"/>
          <w:szCs w:val="26"/>
        </w:rPr>
        <w:t>斷句不同，意義就</w:t>
      </w:r>
      <w:r w:rsidRPr="002D5159">
        <w:rPr>
          <w:rFonts w:ascii="華康粗黑體" w:eastAsia="華康粗黑體" w:hAnsiTheme="minorEastAsia" w:cs="新細明體" w:hint="eastAsia"/>
          <w:color w:val="000000" w:themeColor="text1"/>
          <w:kern w:val="0"/>
          <w:sz w:val="26"/>
          <w:szCs w:val="26"/>
        </w:rPr>
        <w:t>不同</w:t>
      </w:r>
      <w:r w:rsidRPr="002D5159">
        <w:rPr>
          <w:rFonts w:ascii="華康粗黑體" w:eastAsia="華康粗黑體" w:hint="eastAsia"/>
          <w:sz w:val="26"/>
          <w:szCs w:val="26"/>
        </w:rPr>
        <w:t>，所以意義也有二：</w:t>
      </w:r>
      <w:r w:rsidRPr="002D5159">
        <w:rPr>
          <w:rFonts w:ascii="華康粗黑體" w:eastAsia="華康粗黑體"/>
          <w:sz w:val="26"/>
          <w:szCs w:val="26"/>
        </w:rPr>
        <w:br/>
      </w:r>
      <w:r w:rsidRPr="002D5159">
        <w:rPr>
          <w:rFonts w:ascii="MS Gothic" w:eastAsia="MS Gothic" w:hAnsi="MS Gothic" w:cs="SimSun" w:hint="eastAsia"/>
          <w:sz w:val="26"/>
          <w:szCs w:val="26"/>
        </w:rPr>
        <w:t>⒈</w:t>
      </w:r>
      <w:r w:rsidRPr="002D5159">
        <w:rPr>
          <w:rFonts w:ascii="華康粗黑體" w:eastAsia="華康粗黑體" w:hint="eastAsia"/>
          <w:bCs/>
          <w:sz w:val="26"/>
          <w:szCs w:val="26"/>
        </w:rPr>
        <w:t>「照」者廣通念佛及諸行等機，「攝」唯局念佛。</w:t>
      </w:r>
    </w:p>
    <w:p w14:paraId="224F7B6D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第一</w:t>
      </w:r>
      <w:r w:rsidRPr="00062F74">
        <w:rPr>
          <w:rFonts w:ascii="華康粗明體" w:eastAsia="華康粗明體" w:hint="eastAsia"/>
          <w:sz w:val="25"/>
          <w:szCs w:val="25"/>
        </w:rPr>
        <w:t>種</w:t>
      </w:r>
      <w:r w:rsidRPr="00301396">
        <w:rPr>
          <w:rFonts w:ascii="華康粗明體" w:eastAsia="華康粗明體" w:hint="eastAsia"/>
          <w:sz w:val="25"/>
          <w:szCs w:val="25"/>
        </w:rPr>
        <w:t>斷句含義是，阿彌陀佛的光明遍照十方任何一切眾生，是廣通於念佛的眾生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觀佛</w:t>
      </w:r>
      <w:r w:rsidRPr="00062F74">
        <w:rPr>
          <w:rFonts w:ascii="華康粗明體" w:eastAsia="華康粗明體" w:hint="eastAsia"/>
          <w:sz w:val="25"/>
          <w:szCs w:val="25"/>
        </w:rPr>
        <w:t>的</w:t>
      </w:r>
      <w:r w:rsidRPr="00301396">
        <w:rPr>
          <w:rFonts w:ascii="華康粗明體" w:eastAsia="華康粗明體" w:hint="eastAsia"/>
          <w:sz w:val="25"/>
          <w:szCs w:val="25"/>
        </w:rPr>
        <w:t>眾生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修其他法門的眾生，都平等、普遍的給予佛光普照，所以說廣通於任何根機。「攝，唯局念佛」，攝取不捨就只限於念佛的眾生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沒有念佛的眾生，就無法蒙受阿彌陀佛的光明攝取不捨，這就是通、別。「通」，光明普照任何根機；「別」，只局限於念佛的眾生，攝取不捨。這是第一</w:t>
      </w:r>
      <w:r w:rsidRPr="008E6C3C">
        <w:rPr>
          <w:rFonts w:ascii="華康粗明體" w:eastAsia="華康粗明體" w:hint="eastAsia"/>
          <w:sz w:val="25"/>
          <w:szCs w:val="25"/>
        </w:rPr>
        <w:t>種</w:t>
      </w:r>
      <w:r w:rsidRPr="00301396">
        <w:rPr>
          <w:rFonts w:ascii="華康粗明體" w:eastAsia="華康粗明體" w:hint="eastAsia"/>
          <w:sz w:val="25"/>
          <w:szCs w:val="25"/>
        </w:rPr>
        <w:t>斷句的含義。</w:t>
      </w:r>
    </w:p>
    <w:p w14:paraId="5E3EC2A3" w14:textId="77777777" w:rsidR="00814F37" w:rsidRPr="002D5159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/>
          <w:bCs/>
          <w:noProof/>
          <w:sz w:val="26"/>
          <w:szCs w:val="26"/>
        </w:rPr>
      </w:pPr>
      <w:r w:rsidRPr="002D5159">
        <w:rPr>
          <w:rFonts w:ascii="MS Gothic" w:eastAsia="MS Gothic" w:hAnsi="MS Gothic" w:cs="SimSun" w:hint="eastAsia"/>
          <w:sz w:val="26"/>
          <w:szCs w:val="26"/>
        </w:rPr>
        <w:lastRenderedPageBreak/>
        <w:t>⒉</w:t>
      </w:r>
      <w:r w:rsidRPr="002D5159">
        <w:rPr>
          <w:rFonts w:ascii="華康粗黑體" w:eastAsia="華康粗黑體" w:hint="eastAsia"/>
          <w:bCs/>
          <w:noProof/>
          <w:sz w:val="26"/>
          <w:szCs w:val="26"/>
        </w:rPr>
        <w:t>照攝共唯念佛，不照餘行者。</w:t>
      </w:r>
    </w:p>
    <w:p w14:paraId="28BDD057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第二</w:t>
      </w:r>
      <w:r w:rsidRPr="008E6C3C">
        <w:rPr>
          <w:rFonts w:ascii="華康粗明體" w:eastAsia="華康粗明體" w:hint="eastAsia"/>
          <w:sz w:val="25"/>
          <w:szCs w:val="25"/>
        </w:rPr>
        <w:t>種</w:t>
      </w:r>
      <w:r w:rsidRPr="00301396">
        <w:rPr>
          <w:rFonts w:ascii="華康粗明體" w:eastAsia="華康粗明體" w:hint="eastAsia"/>
          <w:sz w:val="25"/>
          <w:szCs w:val="25"/>
        </w:rPr>
        <w:t>斷句</w:t>
      </w:r>
      <w:r w:rsidRPr="008E6C3C">
        <w:rPr>
          <w:rFonts w:ascii="華康粗明體" w:eastAsia="華康粗明體" w:hint="eastAsia"/>
          <w:sz w:val="25"/>
          <w:szCs w:val="25"/>
        </w:rPr>
        <w:t>的</w:t>
      </w:r>
      <w:r w:rsidRPr="00301396">
        <w:rPr>
          <w:rFonts w:ascii="華康粗明體" w:eastAsia="華康粗明體" w:hint="eastAsia"/>
          <w:sz w:val="25"/>
          <w:szCs w:val="25"/>
        </w:rPr>
        <w:t>含義，彌陀光明所照以及所攝取不捨的，這兩種功能統統只限於念佛眾生，既不攝其他的行者，也不照其他的行者。所以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這一段經文由於斷句的不同，含義也不同。</w:t>
      </w:r>
    </w:p>
    <w:p w14:paraId="14EE6D61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這兩種斷句都說得通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為什麼？「照」的目的就是要「攝取不捨」，不是攝取不捨，那就不是照。從佛的平等慈悲來看的話，是普照一切眾生，但就內涵來講，只有念佛眾生攝取不捨</w:t>
      </w:r>
      <w:r>
        <w:rPr>
          <w:rFonts w:ascii="華康粗明體" w:eastAsia="華康粗明體" w:hint="eastAsia"/>
          <w:sz w:val="25"/>
          <w:szCs w:val="25"/>
        </w:rPr>
        <w:t>。</w:t>
      </w:r>
    </w:p>
    <w:p w14:paraId="19E6D890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18" w:name="_Toc23950755"/>
      <w:bookmarkStart w:id="19" w:name="_Toc24468915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色光與心光</w:t>
      </w:r>
      <w:bookmarkEnd w:id="18"/>
      <w:bookmarkEnd w:id="19"/>
    </w:p>
    <w:p w14:paraId="480EDA3D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這樣的話，就分出兩種光明：</w:t>
      </w:r>
    </w:p>
    <w:p w14:paraId="7CD72C66" w14:textId="77777777" w:rsidR="00814F37" w:rsidRPr="002D5159" w:rsidRDefault="00814F37" w:rsidP="00814F37">
      <w:pPr>
        <w:spacing w:beforeLines="50" w:before="120" w:afterLines="50" w:after="120" w:line="420" w:lineRule="exact"/>
        <w:ind w:firstLineChars="200" w:firstLine="520"/>
        <w:jc w:val="both"/>
        <w:rPr>
          <w:rFonts w:ascii="華康粗黑體" w:eastAsia="華康粗黑體"/>
          <w:bCs/>
          <w:noProof/>
          <w:sz w:val="26"/>
          <w:szCs w:val="26"/>
        </w:rPr>
      </w:pPr>
      <w:r w:rsidRPr="002D5159">
        <w:rPr>
          <w:rFonts w:ascii="華康粗黑體" w:eastAsia="華康粗黑體" w:hint="eastAsia"/>
          <w:bCs/>
          <w:noProof/>
          <w:sz w:val="26"/>
          <w:szCs w:val="26"/>
        </w:rPr>
        <w:lastRenderedPageBreak/>
        <w:t>色心二光</w:t>
      </w:r>
      <w:r w:rsidRPr="002D5159">
        <w:rPr>
          <w:rFonts w:asciiTheme="majorBidi" w:eastAsia="華康粗黑體" w:hAnsiTheme="majorBidi" w:cstheme="majorBidi"/>
          <w:bCs/>
          <w:noProof/>
          <w:sz w:val="26"/>
          <w:szCs w:val="26"/>
        </w:rPr>
        <w:t>——</w:t>
      </w:r>
      <w:r w:rsidRPr="002D5159">
        <w:rPr>
          <w:rFonts w:ascii="華康粗黑體" w:eastAsia="華康粗黑體" w:hint="eastAsia"/>
          <w:bCs/>
          <w:noProof/>
          <w:sz w:val="26"/>
          <w:szCs w:val="26"/>
        </w:rPr>
        <w:t>色光遍照以調熟；心光攝取而不捨，契佛心故。</w:t>
      </w:r>
    </w:p>
    <w:p w14:paraId="65CF47E1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503C51">
        <w:rPr>
          <w:rFonts w:ascii="華康粗黑體" w:eastAsia="華康粗黑體" w:hint="eastAsia"/>
          <w:bCs/>
          <w:noProof/>
          <w:sz w:val="25"/>
          <w:szCs w:val="25"/>
        </w:rPr>
        <w:t>色光</w:t>
      </w:r>
      <w:r w:rsidRPr="00301396">
        <w:rPr>
          <w:rFonts w:ascii="華康粗明體" w:eastAsia="華康粗明體" w:hint="eastAsia"/>
          <w:sz w:val="25"/>
          <w:szCs w:val="25"/>
        </w:rPr>
        <w:t>」就是身上所發出的光明。身上所發出的光明就是普照一切眾生的光明，不分念佛、不念佛，且有調熟的功能。也就是說，眾生根機分</w:t>
      </w:r>
      <w:r w:rsidRPr="0035082D">
        <w:rPr>
          <w:rFonts w:ascii="華康粗明體" w:eastAsia="華康粗明體" w:hint="eastAsia"/>
          <w:sz w:val="25"/>
          <w:szCs w:val="25"/>
        </w:rPr>
        <w:t>為</w:t>
      </w:r>
      <w:r w:rsidRPr="00301396">
        <w:rPr>
          <w:rFonts w:ascii="華康粗明體" w:eastAsia="華康粗明體" w:hint="eastAsia"/>
          <w:sz w:val="25"/>
          <w:szCs w:val="25"/>
        </w:rPr>
        <w:t>初機與老參，初機肯定不</w:t>
      </w:r>
      <w:r>
        <w:rPr>
          <w:rFonts w:ascii="華康粗明體" w:eastAsia="華康粗明體" w:hint="eastAsia"/>
          <w:sz w:val="25"/>
          <w:szCs w:val="25"/>
        </w:rPr>
        <w:t>了解</w:t>
      </w:r>
      <w:r w:rsidRPr="00301396">
        <w:rPr>
          <w:rFonts w:ascii="華康粗明體" w:eastAsia="華康粗明體" w:hint="eastAsia"/>
          <w:sz w:val="25"/>
          <w:szCs w:val="25"/>
        </w:rPr>
        <w:t>這個法門的特色，還在調熟的階段，還沒有成熟，還沒能成為「專稱彌陀佛名」的念佛人，阿彌陀佛的佛光仍然普照著他，這種身上的光明，就是調熟的光明。</w:t>
      </w:r>
    </w:p>
    <w:p w14:paraId="5C056245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503C51">
        <w:rPr>
          <w:rFonts w:ascii="華康粗黑體" w:eastAsia="華康粗黑體" w:hint="eastAsia"/>
          <w:bCs/>
          <w:sz w:val="25"/>
          <w:szCs w:val="25"/>
        </w:rPr>
        <w:t>心光</w:t>
      </w:r>
      <w:r w:rsidRPr="00301396">
        <w:rPr>
          <w:rFonts w:ascii="華康粗明體" w:eastAsia="華康粗明體" w:hint="eastAsia"/>
          <w:sz w:val="25"/>
          <w:szCs w:val="25"/>
        </w:rPr>
        <w:t>」是攝取不捨的光明。為什麼說「心光攝取」呢？佛心是什麼心呢？《觀經》說：</w:t>
      </w:r>
    </w:p>
    <w:p w14:paraId="5597E19C" w14:textId="77777777" w:rsidR="00814F37" w:rsidRPr="00317672" w:rsidRDefault="00814F37" w:rsidP="00814F37">
      <w:pPr>
        <w:spacing w:beforeLines="35" w:before="84" w:afterLines="35" w:after="84" w:line="420" w:lineRule="exact"/>
        <w:ind w:leftChars="400" w:left="960"/>
        <w:jc w:val="both"/>
        <w:rPr>
          <w:rFonts w:ascii="華康楷書體W7" w:eastAsia="華康楷書體W7" w:hAnsi="楷体" w:cs="Times New Roman"/>
          <w:sz w:val="26"/>
          <w:szCs w:val="28"/>
        </w:rPr>
      </w:pPr>
      <w:r w:rsidRPr="00317672">
        <w:rPr>
          <w:rFonts w:ascii="華康楷書體W7" w:eastAsia="華康楷書體W7" w:hAnsi="楷体" w:cs="Times New Roman" w:hint="eastAsia"/>
          <w:sz w:val="26"/>
          <w:szCs w:val="28"/>
        </w:rPr>
        <w:lastRenderedPageBreak/>
        <w:t>佛心者，大慈悲是，以無緣慈，攝諸眾生。</w:t>
      </w:r>
    </w:p>
    <w:p w14:paraId="3EB6F0C5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我們念南無阿彌陀佛，跟阿彌陀佛的佛心相應，自然就蒙受心光的攝取，所以說「契佛心故」。</w:t>
      </w:r>
    </w:p>
    <w:p w14:paraId="0B3F79E8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20" w:name="_Toc23950756"/>
      <w:bookmarkStart w:id="21" w:name="_Toc24468916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攝與不攝，唯就機分</w:t>
      </w:r>
      <w:bookmarkEnd w:id="20"/>
      <w:bookmarkEnd w:id="21"/>
    </w:p>
    <w:p w14:paraId="1D345F92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接下來：</w:t>
      </w:r>
    </w:p>
    <w:p w14:paraId="7D4336E8" w14:textId="77777777" w:rsidR="00814F37" w:rsidRPr="002D5159" w:rsidRDefault="00814F37" w:rsidP="00814F37">
      <w:pPr>
        <w:spacing w:beforeLines="50" w:before="120" w:afterLines="50" w:after="120" w:line="420" w:lineRule="exact"/>
        <w:ind w:firstLineChars="200" w:firstLine="520"/>
        <w:jc w:val="both"/>
        <w:rPr>
          <w:rFonts w:ascii="華康粗黑體" w:eastAsia="華康粗黑體"/>
          <w:bCs/>
          <w:noProof/>
          <w:sz w:val="26"/>
          <w:szCs w:val="26"/>
        </w:rPr>
      </w:pPr>
      <w:r w:rsidRPr="002D5159">
        <w:rPr>
          <w:rFonts w:ascii="華康粗黑體" w:eastAsia="華康粗黑體" w:hint="eastAsia"/>
          <w:bCs/>
          <w:noProof/>
          <w:sz w:val="26"/>
          <w:szCs w:val="26"/>
        </w:rPr>
        <w:t>色心不二，色心遍照，非各恆別，唯就機分。</w:t>
      </w:r>
    </w:p>
    <w:p w14:paraId="169E5E71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身上的色光，以及心中的心光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有不同嗎？沒有，色光和心光是一體的，是無二無別的，沒有心光就沒有色光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這個色光是從心光而來的，所以色光的遍照和心光的遍照，並非永遠各個不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同。所以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就佛的光明來講，無所謂色光、心光</w:t>
      </w:r>
      <w:r>
        <w:rPr>
          <w:rFonts w:ascii="華康粗明體" w:eastAsia="華康粗明體" w:hint="eastAsia"/>
          <w:sz w:val="25"/>
          <w:szCs w:val="25"/>
        </w:rPr>
        <w:t>。</w:t>
      </w:r>
    </w:p>
    <w:p w14:paraId="5499C7C7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317672">
        <w:rPr>
          <w:rFonts w:ascii="華康粗明體" w:eastAsia="華康粗明體" w:hint="eastAsia"/>
          <w:sz w:val="25"/>
          <w:szCs w:val="25"/>
        </w:rPr>
        <w:t>唯就機分</w:t>
      </w:r>
      <w:r w:rsidRPr="00301396">
        <w:rPr>
          <w:rFonts w:ascii="華康粗明體" w:eastAsia="華康粗明體" w:hint="eastAsia"/>
          <w:sz w:val="25"/>
          <w:szCs w:val="25"/>
        </w:rPr>
        <w:t>」，只是就根機的不同，才分出色光和心光。根機怎樣的不同呢？如果是專修淨土法門，專稱彌陀佛名，不雜修雜行的，就是這個法門的正機，那就是色心兩種光明統統攝取不捨；如果不是專稱彌陀佛名，就表示他還沒有</w:t>
      </w:r>
      <w:r>
        <w:rPr>
          <w:rFonts w:ascii="華康粗明體" w:eastAsia="華康粗明體" w:hint="eastAsia"/>
          <w:sz w:val="25"/>
          <w:szCs w:val="25"/>
        </w:rPr>
        <w:t>了解</w:t>
      </w:r>
      <w:r w:rsidRPr="00301396">
        <w:rPr>
          <w:rFonts w:ascii="華康粗明體" w:eastAsia="華康粗明體" w:hint="eastAsia"/>
          <w:sz w:val="25"/>
          <w:szCs w:val="25"/>
        </w:rPr>
        <w:t>這個道理，還沒有信受，還沒有合乎這個法門的實踐，就與這個法門的教理不相應。</w:t>
      </w:r>
    </w:p>
    <w:p w14:paraId="2A91F602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天親菩薩說：</w:t>
      </w:r>
    </w:p>
    <w:p w14:paraId="3C9786F7" w14:textId="77777777" w:rsidR="00814F37" w:rsidRDefault="00814F37" w:rsidP="00814F37">
      <w:pPr>
        <w:spacing w:beforeLines="35" w:before="84" w:afterLines="35" w:after="84" w:line="420" w:lineRule="exact"/>
        <w:ind w:leftChars="400" w:left="960"/>
        <w:jc w:val="both"/>
        <w:rPr>
          <w:rFonts w:ascii="華康粗明體" w:eastAsia="華康粗明體"/>
          <w:sz w:val="25"/>
          <w:szCs w:val="25"/>
        </w:rPr>
      </w:pPr>
      <w:r w:rsidRPr="001C7CAD">
        <w:rPr>
          <w:rFonts w:ascii="華康楷書體W7" w:eastAsia="華康楷書體W7" w:hint="eastAsia"/>
          <w:sz w:val="25"/>
          <w:szCs w:val="25"/>
        </w:rPr>
        <w:t>如彼</w:t>
      </w:r>
      <w:r w:rsidRPr="00317672">
        <w:rPr>
          <w:rFonts w:ascii="華康楷書體W7" w:eastAsia="華康楷書體W7" w:hAnsi="楷体" w:cs="Times New Roman" w:hint="eastAsia"/>
          <w:sz w:val="26"/>
          <w:szCs w:val="28"/>
        </w:rPr>
        <w:t>名義</w:t>
      </w:r>
      <w:r w:rsidRPr="001C7CAD">
        <w:rPr>
          <w:rFonts w:ascii="華康楷書體W7" w:eastAsia="華康楷書體W7" w:hint="eastAsia"/>
          <w:sz w:val="25"/>
          <w:szCs w:val="25"/>
        </w:rPr>
        <w:t>，欲如實修行相應故。</w:t>
      </w:r>
    </w:p>
    <w:p w14:paraId="1C217C36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曇鸞大師說：</w:t>
      </w:r>
    </w:p>
    <w:p w14:paraId="4BA6EC39" w14:textId="77777777" w:rsidR="00814F37" w:rsidRDefault="00814F37" w:rsidP="00814F37">
      <w:pPr>
        <w:spacing w:beforeLines="35" w:before="84" w:afterLines="35" w:after="84" w:line="420" w:lineRule="exact"/>
        <w:ind w:leftChars="400" w:left="960"/>
        <w:jc w:val="both"/>
        <w:rPr>
          <w:rFonts w:ascii="華康粗明體" w:eastAsia="華康粗明體"/>
          <w:sz w:val="25"/>
          <w:szCs w:val="25"/>
        </w:rPr>
      </w:pPr>
      <w:r w:rsidRPr="001C7CAD">
        <w:rPr>
          <w:rFonts w:ascii="華康楷書體W7" w:eastAsia="華康楷書體W7" w:hint="eastAsia"/>
          <w:sz w:val="25"/>
          <w:szCs w:val="25"/>
        </w:rPr>
        <w:t>不如實修行，與名義不相應故。</w:t>
      </w:r>
    </w:p>
    <w:p w14:paraId="5DC120EB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lastRenderedPageBreak/>
        <w:t>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有沒有蒙受彌陀光明攝取不捨，是就根機上來分的。</w:t>
      </w:r>
    </w:p>
    <w:p w14:paraId="5518CBE2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22" w:name="_Toc23950757"/>
      <w:bookmarkStart w:id="23" w:name="_Toc24468917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本願三緣唯攝念佛</w:t>
      </w:r>
      <w:bookmarkEnd w:id="22"/>
      <w:bookmarkEnd w:id="23"/>
    </w:p>
    <w:p w14:paraId="33528840" w14:textId="77777777" w:rsidR="00814F37" w:rsidRPr="002D5159" w:rsidRDefault="00814F37" w:rsidP="00814F37">
      <w:pPr>
        <w:spacing w:beforeLines="50" w:before="120" w:afterLines="50" w:after="120" w:line="420" w:lineRule="exact"/>
        <w:ind w:firstLineChars="200" w:firstLine="520"/>
        <w:jc w:val="both"/>
        <w:rPr>
          <w:rFonts w:ascii="華康粗黑體" w:eastAsia="華康粗黑體"/>
          <w:bCs/>
          <w:noProof/>
          <w:sz w:val="26"/>
          <w:szCs w:val="26"/>
        </w:rPr>
      </w:pPr>
      <w:r w:rsidRPr="002D5159">
        <w:rPr>
          <w:rFonts w:ascii="華康粗黑體" w:eastAsia="華康粗黑體" w:hint="eastAsia"/>
          <w:bCs/>
          <w:noProof/>
          <w:sz w:val="26"/>
          <w:szCs w:val="26"/>
        </w:rPr>
        <w:t>佛心雖平等，根機有親疏；本願及三緣，唯攝取念佛。</w:t>
      </w:r>
    </w:p>
    <w:p w14:paraId="0041CF5A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佛心是平等的，不管眾生有信無信、有念佛沒念佛，阿彌陀佛都想要救他。可是佛心雖然平等，根機卻有親有疏，所謂「親」就是他</w:t>
      </w:r>
      <w:r>
        <w:rPr>
          <w:rFonts w:ascii="華康粗明體" w:eastAsia="華康粗明體" w:hint="eastAsia"/>
          <w:sz w:val="25"/>
          <w:szCs w:val="25"/>
        </w:rPr>
        <w:t>了解</w:t>
      </w:r>
      <w:r w:rsidRPr="00301396">
        <w:rPr>
          <w:rFonts w:ascii="華康粗明體" w:eastAsia="華康粗明體" w:hint="eastAsia"/>
          <w:sz w:val="25"/>
          <w:szCs w:val="25"/>
        </w:rPr>
        <w:t>這個道理，相應</w:t>
      </w:r>
      <w:r w:rsidRPr="0006582B">
        <w:rPr>
          <w:rFonts w:ascii="華康粗明體" w:eastAsia="華康粗明體" w:hint="eastAsia"/>
          <w:sz w:val="25"/>
          <w:szCs w:val="25"/>
        </w:rPr>
        <w:t>於</w:t>
      </w:r>
      <w:r w:rsidRPr="00301396">
        <w:rPr>
          <w:rFonts w:ascii="華康粗明體" w:eastAsia="華康粗明體" w:hint="eastAsia"/>
          <w:sz w:val="25"/>
          <w:szCs w:val="25"/>
        </w:rPr>
        <w:t>這個法門，「疏」就表示他還沒有</w:t>
      </w:r>
      <w:r>
        <w:rPr>
          <w:rFonts w:ascii="華康粗明體" w:eastAsia="華康粗明體" w:hint="eastAsia"/>
          <w:sz w:val="25"/>
          <w:szCs w:val="25"/>
        </w:rPr>
        <w:t>了解</w:t>
      </w:r>
      <w:r w:rsidRPr="00301396">
        <w:rPr>
          <w:rFonts w:ascii="華康粗明體" w:eastAsia="華康粗明體" w:hint="eastAsia"/>
          <w:sz w:val="25"/>
          <w:szCs w:val="25"/>
        </w:rPr>
        <w:t>這個法門的道理，還不相應</w:t>
      </w:r>
      <w:r w:rsidRPr="0006582B">
        <w:rPr>
          <w:rFonts w:ascii="華康粗明體" w:eastAsia="華康粗明體" w:hint="eastAsia"/>
          <w:sz w:val="25"/>
          <w:szCs w:val="25"/>
        </w:rPr>
        <w:t>於</w:t>
      </w:r>
      <w:r w:rsidRPr="00301396">
        <w:rPr>
          <w:rFonts w:ascii="華康粗明體" w:eastAsia="華康粗明體" w:hint="eastAsia"/>
          <w:sz w:val="25"/>
          <w:szCs w:val="25"/>
        </w:rPr>
        <w:t>這個法門。</w:t>
      </w:r>
    </w:p>
    <w:p w14:paraId="77BC69D6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8765A0">
        <w:rPr>
          <w:rFonts w:ascii="華康粗明體" w:eastAsia="華康粗明體" w:hint="eastAsia"/>
          <w:sz w:val="25"/>
          <w:szCs w:val="25"/>
        </w:rPr>
        <w:t>本願及三緣</w:t>
      </w:r>
      <w:r w:rsidRPr="00301396">
        <w:rPr>
          <w:rFonts w:ascii="華康粗明體" w:eastAsia="華康粗明體" w:hint="eastAsia"/>
          <w:sz w:val="25"/>
          <w:szCs w:val="25"/>
        </w:rPr>
        <w:t>」，在《觀經</w:t>
      </w:r>
      <w:r>
        <w:rPr>
          <w:rFonts w:ascii="華康粗明體" w:eastAsia="華康粗明體" w:hint="eastAsia"/>
          <w:sz w:val="25"/>
          <w:szCs w:val="25"/>
        </w:rPr>
        <w:t>疏‧</w:t>
      </w:r>
      <w:r w:rsidRPr="00301396">
        <w:rPr>
          <w:rFonts w:ascii="華康粗明體" w:eastAsia="華康粗明體" w:hint="eastAsia"/>
          <w:sz w:val="25"/>
          <w:szCs w:val="25"/>
        </w:rPr>
        <w:t>定善義</w:t>
      </w:r>
      <w:r w:rsidRPr="0006582B">
        <w:rPr>
          <w:rFonts w:ascii="華康粗明體" w:eastAsia="華康粗明體" w:hint="eastAsia"/>
          <w:sz w:val="25"/>
          <w:szCs w:val="25"/>
        </w:rPr>
        <w:t>》</w:t>
      </w:r>
      <w:r w:rsidRPr="00B6147A">
        <w:rPr>
          <w:rFonts w:ascii="標楷體" w:eastAsia="標楷體" w:hAnsi="標楷體" w:hint="eastAsia"/>
          <w:szCs w:val="24"/>
        </w:rPr>
        <w:t>（《淨土宗聖教集》六一四頁）</w:t>
      </w:r>
      <w:r w:rsidRPr="00301396">
        <w:rPr>
          <w:rFonts w:ascii="華康粗明體" w:eastAsia="華康粗明體" w:hint="eastAsia"/>
          <w:sz w:val="25"/>
          <w:szCs w:val="25"/>
        </w:rPr>
        <w:t>，善導大師用三緣</w:t>
      </w:r>
      <w:r w:rsidRPr="009661F5">
        <w:rPr>
          <w:rFonts w:asciiTheme="majorBidi" w:eastAsia="華康粗明體" w:hAnsiTheme="majorBidi" w:cstheme="majorBidi"/>
          <w:bCs/>
          <w:color w:val="000000" w:themeColor="text1"/>
          <w:sz w:val="25"/>
          <w:szCs w:val="25"/>
        </w:rPr>
        <w:t>——</w:t>
      </w:r>
      <w:r w:rsidRPr="00301396">
        <w:rPr>
          <w:rFonts w:ascii="華康粗明體" w:eastAsia="華康粗明體" w:hint="eastAsia"/>
          <w:sz w:val="25"/>
          <w:szCs w:val="25"/>
        </w:rPr>
        <w:t>「親緣、近緣、增上緣」來解釋為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什麼只有念佛才蒙受彌陀的攝取不捨。所謂「親緣」就是：</w:t>
      </w:r>
    </w:p>
    <w:p w14:paraId="12353527" w14:textId="46BAE7FB" w:rsidR="00814F37" w:rsidRPr="000A6359" w:rsidRDefault="00814F37" w:rsidP="00814F37">
      <w:pPr>
        <w:spacing w:beforeLines="35" w:before="84" w:afterLines="35" w:after="84" w:line="420" w:lineRule="exact"/>
        <w:ind w:leftChars="400" w:left="960"/>
        <w:jc w:val="both"/>
        <w:rPr>
          <w:rFonts w:ascii="華康楷書體W7" w:eastAsia="華康楷書體W7" w:hAnsi="楷体" w:cs="Times New Roman"/>
          <w:sz w:val="26"/>
          <w:szCs w:val="28"/>
        </w:rPr>
      </w:pPr>
      <w:r w:rsidRPr="000A6359">
        <w:rPr>
          <w:rFonts w:ascii="華康楷書體W7" w:eastAsia="華康楷書體W7" w:hAnsi="楷体" w:cs="Times New Roman" w:hint="eastAsia"/>
          <w:sz w:val="26"/>
          <w:szCs w:val="28"/>
        </w:rPr>
        <w:t>眾生起行，口常稱佛，佛即聞之；</w:t>
      </w:r>
      <w:r w:rsidRPr="000A6359">
        <w:rPr>
          <w:rFonts w:ascii="華康楷書體W7" w:eastAsia="華康楷書體W7" w:hAnsi="楷体" w:cs="Times New Roman" w:hint="eastAsia"/>
          <w:sz w:val="26"/>
          <w:szCs w:val="28"/>
        </w:rPr>
        <w:br/>
        <w:t>身常禮敬佛，佛即見之；</w:t>
      </w:r>
      <w:r w:rsidRPr="000A6359">
        <w:rPr>
          <w:rFonts w:ascii="華康楷書體W7" w:eastAsia="華康楷書體W7" w:hAnsi="楷体" w:cs="Times New Roman" w:hint="eastAsia"/>
          <w:sz w:val="26"/>
          <w:szCs w:val="28"/>
        </w:rPr>
        <w:br/>
        <w:t>心常念佛，佛即知之。</w:t>
      </w:r>
      <w:r>
        <w:rPr>
          <w:rFonts w:ascii="華康楷書體W7" w:eastAsia="華康楷書體W7" w:hAnsi="楷体" w:cs="Times New Roman"/>
          <w:sz w:val="26"/>
          <w:szCs w:val="28"/>
        </w:rPr>
        <w:br/>
      </w:r>
      <w:r w:rsidRPr="000A6359">
        <w:rPr>
          <w:rFonts w:ascii="華康楷書體W7" w:eastAsia="華康楷書體W7" w:hAnsi="楷体" w:cs="Times New Roman" w:hint="eastAsia"/>
          <w:sz w:val="26"/>
          <w:szCs w:val="28"/>
        </w:rPr>
        <w:t>眾生憶念佛者，佛亦憶念眾生，</w:t>
      </w:r>
      <w:r w:rsidR="009A7F19">
        <w:rPr>
          <w:rFonts w:ascii="華康楷書體W7" w:eastAsia="華康楷書體W7" w:hAnsi="楷体" w:cs="Times New Roman"/>
          <w:sz w:val="26"/>
          <w:szCs w:val="28"/>
        </w:rPr>
        <w:br/>
      </w:r>
      <w:r w:rsidRPr="000A6359">
        <w:rPr>
          <w:rFonts w:ascii="華康楷書體W7" w:eastAsia="華康楷書體W7" w:hAnsi="楷体" w:cs="Times New Roman" w:hint="eastAsia"/>
          <w:sz w:val="26"/>
          <w:szCs w:val="28"/>
        </w:rPr>
        <w:t>彼此三業，不相捨離，故名「親緣」也。</w:t>
      </w:r>
    </w:p>
    <w:p w14:paraId="1E44C527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這段「親緣」的法語就像白話文，一看就懂，不用解釋。如果不念佛，那跟阿彌陀佛就不親了，怎麼能夠蒙受光明攝取不捨呢？再來是「近緣」：</w:t>
      </w:r>
    </w:p>
    <w:p w14:paraId="4F4C348C" w14:textId="77777777" w:rsidR="00814F37" w:rsidRPr="000A6359" w:rsidRDefault="00814F37" w:rsidP="00814F37">
      <w:pPr>
        <w:spacing w:beforeLines="35" w:before="84" w:afterLines="35" w:after="84" w:line="420" w:lineRule="exact"/>
        <w:ind w:leftChars="400" w:left="960"/>
        <w:jc w:val="both"/>
        <w:rPr>
          <w:rFonts w:ascii="華康楷書體W7" w:eastAsia="華康楷書體W7" w:hAnsi="楷体" w:cs="Times New Roman"/>
          <w:sz w:val="26"/>
          <w:szCs w:val="28"/>
        </w:rPr>
      </w:pPr>
      <w:r w:rsidRPr="000A6359">
        <w:rPr>
          <w:rFonts w:ascii="華康楷書體W7" w:eastAsia="華康楷書體W7" w:hAnsi="楷体" w:cs="Times New Roman" w:hint="eastAsia"/>
          <w:sz w:val="26"/>
          <w:szCs w:val="28"/>
        </w:rPr>
        <w:t>眾生願見佛，佛即應念現在目前，故名「近緣」也。</w:t>
      </w:r>
    </w:p>
    <w:p w14:paraId="3988AE5C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lastRenderedPageBreak/>
        <w:t>不管我們知不知道，或者有沒有刻意想見佛，那都沒關係，只要念佛，佛就應現在我們的眼前。可能有人會想：</w:t>
      </w:r>
      <w:r w:rsidRPr="001F6E99">
        <w:rPr>
          <w:rFonts w:ascii="華康粗明體" w:eastAsia="華康粗明體" w:hint="eastAsia"/>
          <w:sz w:val="25"/>
          <w:szCs w:val="25"/>
        </w:rPr>
        <w:t>「我看不到啊！」</w:t>
      </w:r>
      <w:r w:rsidRPr="00301396">
        <w:rPr>
          <w:rFonts w:ascii="華康粗明體" w:eastAsia="華康粗明體" w:hint="eastAsia"/>
          <w:sz w:val="25"/>
          <w:szCs w:val="25"/>
        </w:rPr>
        <w:t>那是因為我們還有煩惱</w:t>
      </w:r>
      <w:r w:rsidRPr="00DE0E57">
        <w:rPr>
          <w:rFonts w:ascii="華康粗明體" w:eastAsia="華康粗明體" w:hint="eastAsia"/>
          <w:sz w:val="25"/>
          <w:szCs w:val="25"/>
        </w:rPr>
        <w:t>，被</w:t>
      </w:r>
      <w:r w:rsidRPr="00301396">
        <w:rPr>
          <w:rFonts w:ascii="華康粗明體" w:eastAsia="華康粗明體" w:hint="eastAsia"/>
          <w:sz w:val="25"/>
          <w:szCs w:val="25"/>
        </w:rPr>
        <w:t>障礙住</w:t>
      </w:r>
      <w:r>
        <w:rPr>
          <w:rFonts w:ascii="華康粗明體" w:eastAsia="華康粗明體" w:hint="eastAsia"/>
          <w:sz w:val="25"/>
          <w:szCs w:val="25"/>
        </w:rPr>
        <w:t>；</w:t>
      </w:r>
      <w:r w:rsidRPr="00301396">
        <w:rPr>
          <w:rFonts w:ascii="華康粗明體" w:eastAsia="華康粗明體" w:hint="eastAsia"/>
          <w:sz w:val="25"/>
          <w:szCs w:val="25"/>
        </w:rPr>
        <w:t>阿彌陀佛巴不得讓我們清楚</w:t>
      </w:r>
      <w:r>
        <w:rPr>
          <w:rFonts w:ascii="華康粗明體" w:eastAsia="華康粗明體" w:hint="eastAsia"/>
          <w:sz w:val="25"/>
          <w:szCs w:val="25"/>
        </w:rPr>
        <w:t>的</w:t>
      </w:r>
      <w:r w:rsidRPr="00301396">
        <w:rPr>
          <w:rFonts w:ascii="華康粗明體" w:eastAsia="華康粗明體" w:hint="eastAsia"/>
          <w:sz w:val="25"/>
          <w:szCs w:val="25"/>
        </w:rPr>
        <w:t>看到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可是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雖然看不到，我們一念佛，阿彌陀佛就應聲而現了。就像出生就</w:t>
      </w:r>
      <w:r w:rsidRPr="00DE0E57">
        <w:rPr>
          <w:rFonts w:ascii="華康粗明體" w:eastAsia="華康粗明體" w:hint="eastAsia"/>
          <w:sz w:val="25"/>
          <w:szCs w:val="25"/>
        </w:rPr>
        <w:t>看不見</w:t>
      </w:r>
      <w:r w:rsidRPr="00301396">
        <w:rPr>
          <w:rFonts w:ascii="華康粗明體" w:eastAsia="華康粗明體" w:hint="eastAsia"/>
          <w:sz w:val="25"/>
          <w:szCs w:val="25"/>
        </w:rPr>
        <w:t>的孩子，他看不到父母，父母會離開他嗎？不會啊！這個孩子在恐懼的時候，叫一聲「媽」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媽媽就立刻應聲「我在這裡！」</w:t>
      </w:r>
    </w:p>
    <w:p w14:paraId="4B95CE8C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第三是「增上緣」，念阿彌陀佛這句名號，有無礙的光明力用，所以能夠有增上的強緣，讓我們離開娑婆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往生極樂，快速成佛，所以善導大師就解釋說：</w:t>
      </w:r>
    </w:p>
    <w:p w14:paraId="4D21A381" w14:textId="77777777" w:rsidR="00814F37" w:rsidRPr="000A6359" w:rsidRDefault="00814F37" w:rsidP="00814F37">
      <w:pPr>
        <w:spacing w:beforeLines="35" w:before="84" w:afterLines="35" w:after="84" w:line="420" w:lineRule="exact"/>
        <w:ind w:leftChars="400" w:left="960"/>
        <w:jc w:val="both"/>
        <w:rPr>
          <w:rFonts w:ascii="華康楷書體W7" w:eastAsia="華康楷書體W7" w:hAnsi="楷体" w:cs="Times New Roman"/>
          <w:sz w:val="26"/>
          <w:szCs w:val="28"/>
        </w:rPr>
      </w:pPr>
      <w:r w:rsidRPr="000A6359">
        <w:rPr>
          <w:rFonts w:ascii="華康楷書體W7" w:eastAsia="華康楷書體W7" w:hAnsi="楷体" w:cs="Times New Roman" w:hint="eastAsia"/>
          <w:sz w:val="26"/>
          <w:szCs w:val="28"/>
        </w:rPr>
        <w:lastRenderedPageBreak/>
        <w:t>眾生稱念，即除多劫罪；</w:t>
      </w:r>
      <w:r>
        <w:rPr>
          <w:rFonts w:ascii="華康楷書體W7" w:eastAsia="華康楷書體W7" w:hAnsi="楷体" w:cs="Times New Roman"/>
          <w:sz w:val="26"/>
          <w:szCs w:val="28"/>
        </w:rPr>
        <w:br/>
      </w:r>
      <w:r w:rsidRPr="000A6359">
        <w:rPr>
          <w:rFonts w:ascii="華康楷書體W7" w:eastAsia="華康楷書體W7" w:hAnsi="楷体" w:cs="Times New Roman" w:hint="eastAsia"/>
          <w:sz w:val="26"/>
          <w:szCs w:val="28"/>
        </w:rPr>
        <w:t>命欲終時，佛與聖眾</w:t>
      </w:r>
      <w:r w:rsidRPr="0016092D">
        <w:rPr>
          <w:rFonts w:ascii="華康楷書體W7" w:eastAsia="華康楷書體W7" w:hint="eastAsia"/>
          <w:sz w:val="25"/>
          <w:szCs w:val="25"/>
        </w:rPr>
        <w:t>自來</w:t>
      </w:r>
      <w:r w:rsidRPr="000A6359">
        <w:rPr>
          <w:rFonts w:ascii="華康楷書體W7" w:eastAsia="華康楷書體W7" w:hAnsi="楷体" w:cs="Times New Roman" w:hint="eastAsia"/>
          <w:sz w:val="26"/>
          <w:szCs w:val="28"/>
        </w:rPr>
        <w:t>迎接</w:t>
      </w:r>
      <w:r>
        <w:rPr>
          <w:rFonts w:ascii="華康楷書體W7" w:eastAsia="華康楷書體W7" w:hAnsi="楷体" w:cs="Times New Roman" w:hint="eastAsia"/>
          <w:sz w:val="26"/>
          <w:szCs w:val="28"/>
        </w:rPr>
        <w:t>，</w:t>
      </w:r>
      <w:r w:rsidRPr="000A6359">
        <w:rPr>
          <w:rFonts w:ascii="華康楷書體W7" w:eastAsia="華康楷書體W7" w:hAnsi="楷体" w:cs="Times New Roman" w:hint="eastAsia"/>
          <w:sz w:val="26"/>
          <w:szCs w:val="28"/>
        </w:rPr>
        <w:br/>
        <w:t>諸邪業繫，無能礙者，故名「增上緣」也。</w:t>
      </w:r>
    </w:p>
    <w:p w14:paraId="1E8A731E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念佛就能消除生生世世以來的罪業，到臨終的時候，阿彌陀佛親自率領清淨大海眾菩薩前來迎接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我們即使生生世世的障緣再怎麼多，都</w:t>
      </w:r>
      <w:r w:rsidRPr="001419F8">
        <w:rPr>
          <w:rFonts w:ascii="華康粗明體" w:eastAsia="華康粗明體" w:hint="eastAsia"/>
          <w:sz w:val="25"/>
          <w:szCs w:val="25"/>
        </w:rPr>
        <w:t>不</w:t>
      </w:r>
      <w:r w:rsidRPr="00301396">
        <w:rPr>
          <w:rFonts w:ascii="華康粗明體" w:eastAsia="華康粗明體" w:hint="eastAsia"/>
          <w:sz w:val="25"/>
          <w:szCs w:val="25"/>
        </w:rPr>
        <w:t>能障礙阿彌陀佛對我們的救度，這豈不是增上強緣嗎？所以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善導大師就以這三緣來解釋為什麼「唯有念佛蒙光攝」之理。</w:t>
      </w:r>
    </w:p>
    <w:p w14:paraId="406F04EA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善導大師接著以比較的方式說：</w:t>
      </w:r>
    </w:p>
    <w:p w14:paraId="7E1C55A1" w14:textId="77777777" w:rsidR="00814F37" w:rsidRDefault="00814F37" w:rsidP="00814F37">
      <w:pPr>
        <w:spacing w:beforeLines="35" w:before="84" w:afterLines="35" w:after="84" w:line="420" w:lineRule="exact"/>
        <w:ind w:leftChars="400" w:left="960"/>
        <w:jc w:val="both"/>
        <w:rPr>
          <w:rFonts w:ascii="華康粗明體" w:eastAsia="華康粗明體"/>
          <w:sz w:val="25"/>
          <w:szCs w:val="25"/>
        </w:rPr>
      </w:pPr>
      <w:r w:rsidRPr="004E7262">
        <w:rPr>
          <w:rFonts w:ascii="華康楷書體W7" w:eastAsia="華康楷書體W7" w:hint="eastAsia"/>
          <w:sz w:val="25"/>
          <w:szCs w:val="25"/>
        </w:rPr>
        <w:t>自餘眾行，雖名是善，若比念佛者，全非比較也。</w:t>
      </w:r>
    </w:p>
    <w:p w14:paraId="200DEC6A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lastRenderedPageBreak/>
        <w:t>對往生極樂世界來講，其他法門雖然也是善事功德、殊勝法門，可是如果跟稱念南無阿彌陀佛來比的話，就一點都不能比了。為了證明這個道理，善導大師在這</w:t>
      </w:r>
      <w:r w:rsidRPr="00672FAF">
        <w:rPr>
          <w:rFonts w:ascii="華康粗明體" w:eastAsia="華康粗明體" w:hint="eastAsia"/>
          <w:sz w:val="25"/>
          <w:szCs w:val="25"/>
        </w:rPr>
        <w:t>裡</w:t>
      </w:r>
      <w:r w:rsidRPr="00301396">
        <w:rPr>
          <w:rFonts w:ascii="華康粗明體" w:eastAsia="華康粗明體" w:hint="eastAsia"/>
          <w:sz w:val="25"/>
          <w:szCs w:val="25"/>
        </w:rPr>
        <w:t>就引用《無量壽經》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672FAF">
        <w:rPr>
          <w:rFonts w:ascii="華康粗明體" w:eastAsia="華康粗明體" w:hint="eastAsia"/>
          <w:sz w:val="25"/>
          <w:szCs w:val="25"/>
        </w:rPr>
        <w:t>《觀經》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《阿彌陀經》來</w:t>
      </w:r>
      <w:r w:rsidRPr="00672FAF">
        <w:rPr>
          <w:rFonts w:ascii="華康粗明體" w:eastAsia="華康粗明體" w:hint="eastAsia"/>
          <w:sz w:val="25"/>
          <w:szCs w:val="25"/>
        </w:rPr>
        <w:t>作</w:t>
      </w:r>
      <w:r w:rsidRPr="00301396">
        <w:rPr>
          <w:rFonts w:ascii="華康粗明體" w:eastAsia="華康粗明體" w:hint="eastAsia"/>
          <w:sz w:val="25"/>
          <w:szCs w:val="25"/>
        </w:rPr>
        <w:t>證明。</w:t>
      </w:r>
    </w:p>
    <w:p w14:paraId="513359C6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剛才已經解釋，三緣就是善導大師所講的「親緣、近緣、增上緣」，那「本願」呢？善導大師就舉出《無量壽經》而說：</w:t>
      </w:r>
    </w:p>
    <w:p w14:paraId="3A07F4C5" w14:textId="49C9D304" w:rsidR="00814F37" w:rsidRDefault="00814F37" w:rsidP="00814F37">
      <w:pPr>
        <w:spacing w:beforeLines="35" w:before="84" w:afterLines="35" w:after="84" w:line="420" w:lineRule="exact"/>
        <w:ind w:leftChars="400" w:left="960"/>
        <w:jc w:val="both"/>
        <w:rPr>
          <w:rFonts w:ascii="華康粗明體" w:eastAsia="華康粗明體"/>
          <w:sz w:val="25"/>
          <w:szCs w:val="25"/>
        </w:rPr>
      </w:pPr>
      <w:r w:rsidRPr="004E7262">
        <w:rPr>
          <w:rFonts w:ascii="華康楷書體W7" w:eastAsia="華康楷書體W7" w:hint="eastAsia"/>
          <w:sz w:val="25"/>
          <w:szCs w:val="25"/>
        </w:rPr>
        <w:t>如《無量壽經》四十八願中，</w:t>
      </w:r>
      <w:bookmarkStart w:id="24" w:name="_GoBack"/>
      <w:r w:rsidRPr="004E7262">
        <w:rPr>
          <w:rFonts w:ascii="華康楷書體W7" w:eastAsia="華康楷書體W7" w:hint="eastAsia"/>
          <w:sz w:val="25"/>
          <w:szCs w:val="25"/>
        </w:rPr>
        <w:t>唯明</w:t>
      </w:r>
      <w:bookmarkEnd w:id="24"/>
      <w:r w:rsidRPr="004E7262">
        <w:rPr>
          <w:rFonts w:ascii="華康楷書體W7" w:eastAsia="華康楷書體W7" w:hint="eastAsia"/>
          <w:sz w:val="25"/>
          <w:szCs w:val="25"/>
        </w:rPr>
        <w:t>專念彌陀名號得生。</w:t>
      </w:r>
    </w:p>
    <w:p w14:paraId="5E45FC5C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四十八願中唯明專念的，只有第十八願，以第十八願涵蓋其他四十七願，第十八願就是本願，所以善導大師就用三緣跟本願的道理來解釋親疏。</w:t>
      </w:r>
    </w:p>
    <w:p w14:paraId="3DEF4A9C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lastRenderedPageBreak/>
        <w:t>念佛就是親，就蒙彌陀攝取不捨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如果不是念佛，不是專修，就是疏，就沒有蒙受攝取不捨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為什麼？因為「本願」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「三緣」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「攝取不捨」是一體的，互為因果的，一切來自於本願，如果沒有本願，連阿彌陀佛這</w:t>
      </w:r>
      <w:r w:rsidRPr="005D23D4">
        <w:rPr>
          <w:rFonts w:ascii="華康粗明體" w:eastAsia="華康粗明體" w:hint="eastAsia"/>
          <w:sz w:val="25"/>
          <w:szCs w:val="25"/>
        </w:rPr>
        <w:t>句</w:t>
      </w:r>
      <w:r w:rsidRPr="00301396">
        <w:rPr>
          <w:rFonts w:ascii="華康粗明體" w:eastAsia="華康粗明體" w:hint="eastAsia"/>
          <w:sz w:val="25"/>
          <w:szCs w:val="25"/>
        </w:rPr>
        <w:t>名號都沒有，何況親緣、近緣、增上緣</w:t>
      </w:r>
      <w:r w:rsidRPr="005D23D4">
        <w:rPr>
          <w:rFonts w:ascii="華康粗明體" w:eastAsia="華康粗明體" w:hint="eastAsia"/>
          <w:sz w:val="25"/>
          <w:szCs w:val="25"/>
        </w:rPr>
        <w:t>？</w:t>
      </w:r>
      <w:r w:rsidRPr="00301396">
        <w:rPr>
          <w:rFonts w:ascii="華康粗明體" w:eastAsia="華康粗明體" w:hint="eastAsia"/>
          <w:sz w:val="25"/>
          <w:szCs w:val="25"/>
        </w:rPr>
        <w:t>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三緣來自於本願。因為有這三緣的功能力用，所以才攝取不捨，所以說本願即三緣。因此，光明唯攝取念佛人。</w:t>
      </w:r>
    </w:p>
    <w:p w14:paraId="200E1FCF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25" w:name="_Toc23950758"/>
      <w:bookmarkStart w:id="26" w:name="_Toc24468918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水中映月喻</w:t>
      </w:r>
      <w:bookmarkEnd w:id="25"/>
      <w:bookmarkEnd w:id="26"/>
    </w:p>
    <w:p w14:paraId="58E71992" w14:textId="77777777" w:rsidR="00814F37" w:rsidRPr="002D5159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/>
          <w:bCs/>
          <w:noProof/>
          <w:sz w:val="26"/>
          <w:szCs w:val="26"/>
        </w:rPr>
      </w:pPr>
      <w:r w:rsidRPr="002D5159">
        <w:rPr>
          <w:rFonts w:ascii="華康粗黑體" w:eastAsia="華康粗黑體" w:hint="eastAsia"/>
          <w:bCs/>
          <w:noProof/>
          <w:sz w:val="26"/>
          <w:szCs w:val="26"/>
        </w:rPr>
        <w:t>攝取光明如月，專念彌陀如水；</w:t>
      </w:r>
      <w:r w:rsidRPr="002D5159">
        <w:rPr>
          <w:rFonts w:ascii="華康粗黑體" w:eastAsia="華康粗黑體" w:hint="eastAsia"/>
          <w:bCs/>
          <w:noProof/>
          <w:sz w:val="26"/>
          <w:szCs w:val="26"/>
        </w:rPr>
        <w:br/>
        <w:t>攝取月光之影，恆宿專念之水。</w:t>
      </w:r>
    </w:p>
    <w:p w14:paraId="34CCD9EB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lastRenderedPageBreak/>
        <w:t>阿彌陀佛的攝取光明如同天空中的月亮，眾生專念彌陀名號就好像地面上的水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天上有月亮，地面如果沒有水，月亮的影子</w:t>
      </w:r>
      <w:r w:rsidRPr="004C39DE">
        <w:rPr>
          <w:rFonts w:ascii="華康粗明體" w:eastAsia="華康粗明體" w:hint="eastAsia"/>
          <w:sz w:val="25"/>
          <w:szCs w:val="25"/>
        </w:rPr>
        <w:t>就</w:t>
      </w:r>
      <w:r w:rsidRPr="00301396">
        <w:rPr>
          <w:rFonts w:ascii="華康粗明體" w:eastAsia="華康粗明體" w:hint="eastAsia"/>
          <w:sz w:val="25"/>
          <w:szCs w:val="25"/>
        </w:rPr>
        <w:t>顯現不出來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地上雖然有水，天上</w:t>
      </w:r>
      <w:r w:rsidRPr="004C39DE">
        <w:rPr>
          <w:rFonts w:ascii="華康粗明體" w:eastAsia="華康粗明體" w:hint="eastAsia"/>
          <w:sz w:val="25"/>
          <w:szCs w:val="25"/>
        </w:rPr>
        <w:t>如果</w:t>
      </w:r>
      <w:r w:rsidRPr="00301396">
        <w:rPr>
          <w:rFonts w:ascii="華康粗明體" w:eastAsia="華康粗明體" w:hint="eastAsia"/>
          <w:sz w:val="25"/>
          <w:szCs w:val="25"/>
        </w:rPr>
        <w:t>沒有月亮，水中也沒有月影。阿彌陀佛攝取光明就好像月亮，我們只要念佛，月亮的影子就能映現在水中。那如果水收藏在家裡，沒有放在外面，或者這個水用蓋子蓋起來，月亮能夠映照進去嗎？也不能映照進去。我們學佛者稱為「機」，這個「機」就像機器，機器不能自動運作，要靠人操作才能動起來，學佛的根機也必需受教化，然後才有信心。信如手，有手才能取物，有信才會行持。</w:t>
      </w:r>
    </w:p>
    <w:p w14:paraId="31D0EB15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8B13D0">
        <w:rPr>
          <w:rFonts w:ascii="華康粗明體" w:eastAsia="華康粗明體" w:hint="eastAsia"/>
          <w:sz w:val="25"/>
          <w:szCs w:val="25"/>
        </w:rPr>
        <w:t>攝取月光之影，恆宿專念之水</w:t>
      </w:r>
      <w:r w:rsidRPr="00301396">
        <w:rPr>
          <w:rFonts w:ascii="華康粗明體" w:eastAsia="華康粗明體" w:hint="eastAsia"/>
          <w:sz w:val="25"/>
          <w:szCs w:val="25"/>
        </w:rPr>
        <w:t>」，阿彌陀佛攝取不捨的光明，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「</w:t>
      </w:r>
      <w:r w:rsidRPr="008B13D0">
        <w:rPr>
          <w:rFonts w:ascii="華康粗明體" w:eastAsia="華康粗明體" w:hint="eastAsia"/>
          <w:sz w:val="25"/>
          <w:szCs w:val="25"/>
        </w:rPr>
        <w:t>恆宿</w:t>
      </w:r>
      <w:r w:rsidRPr="00301396">
        <w:rPr>
          <w:rFonts w:ascii="華康粗明體" w:eastAsia="華康粗明體" w:hint="eastAsia"/>
          <w:sz w:val="25"/>
          <w:szCs w:val="25"/>
        </w:rPr>
        <w:t>」，永遠都和念佛的眾生不相捨離，好像月和水、水和月是一體而不離的。如果不專念佛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就表示這個水是蓋起來的，一旦蓋子打開，就表示他對這個法門的疑惑消除了，疑蓋拿起來了，所</w:t>
      </w:r>
      <w:r w:rsidRPr="000C5C47">
        <w:rPr>
          <w:rFonts w:ascii="華康粗明體" w:eastAsia="華康粗明體" w:hint="eastAsia"/>
          <w:sz w:val="25"/>
          <w:szCs w:val="25"/>
        </w:rPr>
        <w:t>謂「</w:t>
      </w:r>
      <w:r w:rsidRPr="00301396">
        <w:rPr>
          <w:rFonts w:ascii="華康粗明體" w:eastAsia="華康粗明體" w:hint="eastAsia"/>
          <w:sz w:val="25"/>
          <w:szCs w:val="25"/>
        </w:rPr>
        <w:t>理明信深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願切行專</w:t>
      </w:r>
      <w:r w:rsidRPr="000C5C47">
        <w:rPr>
          <w:rFonts w:ascii="華康粗明體" w:eastAsia="華康粗明體" w:hint="eastAsia"/>
          <w:sz w:val="25"/>
          <w:szCs w:val="25"/>
        </w:rPr>
        <w:t>」</w:t>
      </w:r>
      <w:r w:rsidRPr="00301396">
        <w:rPr>
          <w:rFonts w:ascii="華康粗明體" w:eastAsia="華康粗明體" w:hint="eastAsia"/>
          <w:sz w:val="25"/>
          <w:szCs w:val="25"/>
        </w:rPr>
        <w:t>，道理</w:t>
      </w:r>
      <w:r>
        <w:rPr>
          <w:rFonts w:ascii="華康粗明體" w:eastAsia="華康粗明體" w:hint="eastAsia"/>
          <w:sz w:val="25"/>
          <w:szCs w:val="25"/>
        </w:rPr>
        <w:t>了解</w:t>
      </w:r>
      <w:r w:rsidRPr="00301396">
        <w:rPr>
          <w:rFonts w:ascii="華康粗明體" w:eastAsia="華康粗明體" w:hint="eastAsia"/>
          <w:sz w:val="25"/>
          <w:szCs w:val="25"/>
        </w:rPr>
        <w:t>了，就能專於這個法門的行持。</w:t>
      </w:r>
    </w:p>
    <w:p w14:paraId="36D74EE2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27" w:name="_Toc23950759"/>
      <w:bookmarkStart w:id="28" w:name="_Toc24468919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父子相憶，一體不離</w:t>
      </w:r>
      <w:bookmarkEnd w:id="27"/>
      <w:bookmarkEnd w:id="28"/>
    </w:p>
    <w:p w14:paraId="7CFA0E29" w14:textId="77777777" w:rsidR="00814F37" w:rsidRPr="002D5159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/>
          <w:bCs/>
          <w:noProof/>
          <w:sz w:val="26"/>
          <w:szCs w:val="26"/>
        </w:rPr>
      </w:pPr>
      <w:r w:rsidRPr="002D5159">
        <w:rPr>
          <w:rFonts w:ascii="華康粗黑體" w:eastAsia="華康粗黑體" w:hint="eastAsia"/>
          <w:bCs/>
          <w:noProof/>
          <w:sz w:val="26"/>
          <w:szCs w:val="26"/>
        </w:rPr>
        <w:t>彌陀憶念眾生，眾生憶念彌陀，</w:t>
      </w:r>
      <w:r w:rsidRPr="002D5159">
        <w:rPr>
          <w:rFonts w:ascii="華康粗黑體" w:eastAsia="華康粗黑體" w:hint="eastAsia"/>
          <w:bCs/>
          <w:noProof/>
          <w:sz w:val="26"/>
          <w:szCs w:val="26"/>
        </w:rPr>
        <w:br/>
        <w:t>彌陀眾生，常相親近，一體不離。</w:t>
      </w:r>
    </w:p>
    <w:p w14:paraId="1FFE47D6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請問大家，阿彌陀佛有沒有憶念眾生？我們眾生要不要憶念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阿彌陀佛？做父母的有沒有憶念兒女？做兒女的要不要憶念父母？如果能夠這樣相互憶念的話，彌陀跟眾生、眾生跟彌陀，就如同月與影、影與月一樣常相親近，而且是一體不離。月影跟水、水跟月影有沒有離開？沒有離開，它</w:t>
      </w:r>
      <w:r w:rsidRPr="00E41222">
        <w:rPr>
          <w:rFonts w:ascii="華康粗明體" w:eastAsia="華康粗明體" w:hint="eastAsia"/>
          <w:sz w:val="25"/>
          <w:szCs w:val="25"/>
        </w:rPr>
        <w:t>們</w:t>
      </w:r>
      <w:r w:rsidRPr="00301396">
        <w:rPr>
          <w:rFonts w:ascii="華康粗明體" w:eastAsia="華康粗明體" w:hint="eastAsia"/>
          <w:sz w:val="25"/>
          <w:szCs w:val="25"/>
        </w:rPr>
        <w:t>不是一體不二，可是卻是一體不離</w:t>
      </w:r>
      <w:r>
        <w:rPr>
          <w:rFonts w:ascii="華康粗明體" w:eastAsia="華康粗明體" w:hint="eastAsia"/>
          <w:sz w:val="25"/>
          <w:szCs w:val="25"/>
        </w:rPr>
        <w:t>；</w:t>
      </w:r>
      <w:r w:rsidRPr="00301396">
        <w:rPr>
          <w:rFonts w:ascii="華康粗明體" w:eastAsia="華康粗明體" w:hint="eastAsia"/>
          <w:sz w:val="25"/>
          <w:szCs w:val="25"/>
        </w:rPr>
        <w:t>表示我們跟阿彌陀佛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阿彌陀佛跟我們是一體的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雖然阿彌陀佛四智、三身、十力、四無畏，萬德莊嚴，而我們凡夫既沒有證入三身、四智，也沒有轉識成智，是貪瞋癡業障具足，阿彌陀佛不是凡夫，凡夫不是阿彌陀佛，可是念佛眾生卻與阿彌陀佛一體不離，永不</w:t>
      </w:r>
      <w:r w:rsidRPr="00E41222">
        <w:rPr>
          <w:rFonts w:ascii="華康粗明體" w:eastAsia="華康粗明體" w:hint="eastAsia"/>
          <w:sz w:val="25"/>
          <w:szCs w:val="25"/>
        </w:rPr>
        <w:t>分</w:t>
      </w:r>
      <w:r w:rsidRPr="00301396">
        <w:rPr>
          <w:rFonts w:ascii="華康粗明體" w:eastAsia="華康粗明體" w:hint="eastAsia"/>
          <w:sz w:val="25"/>
          <w:szCs w:val="25"/>
        </w:rPr>
        <w:t>開，等到我們臨終的時候，阿彌陀佛就接引我們到極樂世界。</w:t>
      </w:r>
    </w:p>
    <w:p w14:paraId="7916A9D7" w14:textId="77777777" w:rsidR="00814F37" w:rsidRPr="002D5159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/>
          <w:bCs/>
          <w:noProof/>
          <w:sz w:val="26"/>
          <w:szCs w:val="26"/>
        </w:rPr>
      </w:pPr>
      <w:r w:rsidRPr="002D5159">
        <w:rPr>
          <w:rFonts w:ascii="華康粗黑體" w:eastAsia="華康粗黑體" w:hint="eastAsia"/>
          <w:bCs/>
          <w:noProof/>
          <w:sz w:val="26"/>
          <w:szCs w:val="26"/>
        </w:rPr>
        <w:lastRenderedPageBreak/>
        <w:t>平生之時即已攝取，直至臨終之最後仍然不捨。</w:t>
      </w:r>
    </w:p>
    <w:p w14:paraId="757E99C9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攝取不捨」是什麼意思呢？是在平生的時候就已經攝取，也就是平生的時候就已在保護我們了，一直到臨終接引我們往生極樂世界，貫徹始終，攝取保護，沒有捨離，所以說「攝取不捨」，這是從豎的來講。從橫的來講，佛心平等，你是出家人，你念佛，阿彌陀佛攝取不捨；</w:t>
      </w:r>
      <w:r w:rsidRPr="004F338D">
        <w:rPr>
          <w:rFonts w:ascii="華康粗明體" w:eastAsia="華康粗明體" w:hint="eastAsia"/>
          <w:sz w:val="25"/>
          <w:szCs w:val="25"/>
        </w:rPr>
        <w:t>我</w:t>
      </w:r>
      <w:r w:rsidRPr="00301396">
        <w:rPr>
          <w:rFonts w:ascii="華康粗明體" w:eastAsia="華康粗明體" w:hint="eastAsia"/>
          <w:sz w:val="25"/>
          <w:szCs w:val="25"/>
        </w:rPr>
        <w:t>是在家人，</w:t>
      </w:r>
      <w:r w:rsidRPr="004F338D">
        <w:rPr>
          <w:rFonts w:ascii="華康粗明體" w:eastAsia="華康粗明體" w:hint="eastAsia"/>
          <w:sz w:val="25"/>
          <w:szCs w:val="25"/>
        </w:rPr>
        <w:t>我</w:t>
      </w:r>
      <w:r w:rsidRPr="00301396">
        <w:rPr>
          <w:rFonts w:ascii="華康粗明體" w:eastAsia="華康粗明體" w:hint="eastAsia"/>
          <w:sz w:val="25"/>
          <w:szCs w:val="25"/>
        </w:rPr>
        <w:t>念佛，阿彌陀佛也照樣攝取不捨，不會因為出家在家而有不同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你是高僧，根機銳利，一念佛就心中清淨</w:t>
      </w:r>
      <w:r>
        <w:rPr>
          <w:rFonts w:ascii="華康粗明體" w:eastAsia="華康粗明體" w:hint="eastAsia"/>
          <w:sz w:val="25"/>
          <w:szCs w:val="25"/>
        </w:rPr>
        <w:t>；</w:t>
      </w:r>
      <w:r w:rsidRPr="00301396">
        <w:rPr>
          <w:rFonts w:ascii="華康粗明體" w:eastAsia="華康粗明體" w:hint="eastAsia"/>
          <w:sz w:val="25"/>
          <w:szCs w:val="25"/>
        </w:rPr>
        <w:t>我是凡夫俗子，煩惱業障深重，念佛還是妄想雜念紛飛，可是阿彌陀佛的攝取並沒有不同，沒有</w:t>
      </w:r>
      <w:r w:rsidRPr="004F338D">
        <w:rPr>
          <w:rFonts w:ascii="華康粗明體" w:eastAsia="華康粗明體" w:hint="eastAsia"/>
          <w:sz w:val="25"/>
          <w:szCs w:val="25"/>
        </w:rPr>
        <w:t>任何</w:t>
      </w:r>
      <w:r w:rsidRPr="00301396">
        <w:rPr>
          <w:rFonts w:ascii="華康粗明體" w:eastAsia="華康粗明體" w:hint="eastAsia"/>
          <w:sz w:val="25"/>
          <w:szCs w:val="25"/>
        </w:rPr>
        <w:t>差別，依然平等，所以說「平生之時即已攝取，直至臨終仍然不捨」。</w:t>
      </w:r>
    </w:p>
    <w:p w14:paraId="14DE9774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lastRenderedPageBreak/>
        <w:t>那彌陀憶念眾生，如果眾生不憶念彌陀的話，能夠攝取不捨，能夠常相親近、一體不離嗎？不能。就好像父母憶念兒子，可是兒子如果沒有把父母視為親生父母，沒有將自己視為父母的親骨肉，認為</w:t>
      </w:r>
      <w:r w:rsidRPr="00C038A4">
        <w:rPr>
          <w:rFonts w:ascii="華康粗明體" w:eastAsia="華康粗明體" w:hint="eastAsia"/>
          <w:sz w:val="25"/>
          <w:szCs w:val="25"/>
        </w:rPr>
        <w:t>自己</w:t>
      </w:r>
      <w:r w:rsidRPr="00301396">
        <w:rPr>
          <w:rFonts w:ascii="華康粗明體" w:eastAsia="華康粗明體" w:hint="eastAsia"/>
          <w:sz w:val="25"/>
          <w:szCs w:val="25"/>
        </w:rPr>
        <w:t>只不過是義子，這樣的話，那種感情，那種心理狀態，跟親生的父</w:t>
      </w:r>
      <w:r w:rsidRPr="00C038A4">
        <w:rPr>
          <w:rFonts w:ascii="華康粗明體" w:eastAsia="華康粗明體" w:hint="eastAsia"/>
          <w:sz w:val="25"/>
          <w:szCs w:val="25"/>
        </w:rPr>
        <w:t>子</w:t>
      </w:r>
      <w:r w:rsidRPr="00301396">
        <w:rPr>
          <w:rFonts w:ascii="華康粗明體" w:eastAsia="華康粗明體" w:hint="eastAsia"/>
          <w:sz w:val="25"/>
          <w:szCs w:val="25"/>
        </w:rPr>
        <w:t>關係肯定不一樣。</w:t>
      </w:r>
    </w:p>
    <w:p w14:paraId="3A64F21E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阿彌陀佛發願要救度我們，如果我們不能理解這個道理，只知道有阿彌陀佛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有極樂世界，想要往生，雖然有念佛，可是認為還要再另修其他法門來補助，才有把握往生，甚至誤以為平常念佛要念到怎樣的境界，臨終時也要維持在怎樣的境界才能往生，如果執著要這樣才能往生的話，我們能夠全身心的、</w:t>
      </w:r>
      <w:r w:rsidRPr="00D0661A">
        <w:rPr>
          <w:rFonts w:ascii="華康粗明體" w:eastAsia="華康粗明體" w:hint="eastAsia"/>
          <w:sz w:val="25"/>
          <w:szCs w:val="25"/>
        </w:rPr>
        <w:t>發</w:t>
      </w:r>
      <w:r w:rsidRPr="00301396">
        <w:rPr>
          <w:rFonts w:ascii="華康粗明體" w:eastAsia="華康粗明體" w:hint="eastAsia"/>
          <w:sz w:val="25"/>
          <w:szCs w:val="25"/>
        </w:rPr>
        <w:t>自內心</w:t>
      </w:r>
      <w:r>
        <w:rPr>
          <w:rFonts w:ascii="華康粗明體" w:eastAsia="華康粗明體" w:hint="eastAsia"/>
          <w:sz w:val="25"/>
          <w:szCs w:val="25"/>
        </w:rPr>
        <w:t>的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憶念佛嗎？不能。因為你把這親生父母認為是外人，雖然他有愛心，可是在關係上，沒有</w:t>
      </w:r>
      <w:r w:rsidRPr="00D0661A">
        <w:rPr>
          <w:rFonts w:ascii="華康粗明體" w:eastAsia="華康粗明體" w:hint="eastAsia"/>
          <w:sz w:val="25"/>
          <w:szCs w:val="25"/>
        </w:rPr>
        <w:t>那</w:t>
      </w:r>
      <w:r w:rsidRPr="00301396">
        <w:rPr>
          <w:rFonts w:ascii="華康粗明體" w:eastAsia="華康粗明體" w:hint="eastAsia"/>
          <w:sz w:val="25"/>
          <w:szCs w:val="25"/>
        </w:rPr>
        <w:t>麼密切。</w:t>
      </w:r>
    </w:p>
    <w:p w14:paraId="4DA92C7C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所以，淨土宗講「唯」、講「專」，原因就在這裡。彌陀憶念眾生，眾生憶念彌陀，一對一，這樣的話，就能一體不離。就像女人就只有一個丈夫，如果有兩個丈夫的話，該怎麼辦？而男人只有一個太太，就一對一，否則如果有三妻六妾，那將怎麼辦？我們跟彌陀，彌陀跟我們，也是一對一，彌陀憶念眾生，眾生也憶念彌陀，彌陀始終憶念眾生攝取不捨，我們眾生也始終憶念彌陀，也是念念不捨，而且不懷疑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不間斷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不夾雜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不雜餘佛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不雜餘行，這叫「唯有念佛蒙光攝」。</w:t>
      </w:r>
    </w:p>
    <w:p w14:paraId="6E1C64BD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29" w:name="_Toc23950760"/>
      <w:bookmarkStart w:id="30" w:name="_Toc24468920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lastRenderedPageBreak/>
        <w:t>後五句顯明因果、方法、目的、境界</w:t>
      </w:r>
      <w:bookmarkEnd w:id="29"/>
      <w:bookmarkEnd w:id="30"/>
    </w:p>
    <w:p w14:paraId="5251A2BE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讚偈的下一句是「</w:t>
      </w:r>
      <w:r w:rsidRPr="008B13D0">
        <w:rPr>
          <w:rFonts w:ascii="華康粗明體" w:eastAsia="華康粗明體" w:hint="eastAsia"/>
          <w:sz w:val="25"/>
          <w:szCs w:val="25"/>
        </w:rPr>
        <w:t>當知本願最為強</w:t>
      </w:r>
      <w:r w:rsidRPr="00301396">
        <w:rPr>
          <w:rFonts w:ascii="華康粗明體" w:eastAsia="華康粗明體" w:hint="eastAsia"/>
          <w:sz w:val="25"/>
          <w:szCs w:val="25"/>
        </w:rPr>
        <w:t>」，這是引自《無量壽經》；接下來四句是釋迦牟尼佛的勸說、十方諸佛的證誠，也就是「</w:t>
      </w:r>
      <w:r w:rsidRPr="008B13D0">
        <w:rPr>
          <w:rFonts w:ascii="華康粗明體" w:eastAsia="華康粗明體" w:hint="eastAsia"/>
          <w:sz w:val="25"/>
          <w:szCs w:val="25"/>
        </w:rPr>
        <w:t>六方如來舒舌證，專稱名號至西方，到彼華開聞妙法，十地願行自然彰</w:t>
      </w:r>
      <w:r w:rsidRPr="00301396">
        <w:rPr>
          <w:rFonts w:ascii="華康粗明體" w:eastAsia="華康粗明體" w:hint="eastAsia"/>
          <w:sz w:val="25"/>
          <w:szCs w:val="25"/>
        </w:rPr>
        <w:t>」，這是引自《阿彌陀經》。這幾句就將我們這個法門的因果、方法、目的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境界，簡潔扼要</w:t>
      </w:r>
      <w:r>
        <w:rPr>
          <w:rFonts w:ascii="華康粗明體" w:eastAsia="華康粗明體" w:hint="eastAsia"/>
          <w:sz w:val="25"/>
          <w:szCs w:val="25"/>
        </w:rPr>
        <w:t>的</w:t>
      </w:r>
      <w:r w:rsidRPr="00301396">
        <w:rPr>
          <w:rFonts w:ascii="華康粗明體" w:eastAsia="華康粗明體" w:hint="eastAsia"/>
          <w:sz w:val="25"/>
          <w:szCs w:val="25"/>
        </w:rPr>
        <w:t>顯明出來。</w:t>
      </w:r>
    </w:p>
    <w:p w14:paraId="20DD2512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31" w:name="_Toc23950761"/>
      <w:bookmarkStart w:id="32" w:name="_Toc24468921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最後的希望</w:t>
      </w:r>
      <w:bookmarkEnd w:id="31"/>
      <w:bookmarkEnd w:id="32"/>
    </w:p>
    <w:p w14:paraId="5EE3F968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這首讚偈，給我們念佛人以及所有修行者最後的希望、最顯耀的光明。不然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一個修行者在深山古剎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住山閉關修行一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輩子，貪瞋癡依然存在，本具佛性一點也沒有證悟，這口氣一斷，依然三界六道輪迴怎麼辦？一般修學</w:t>
      </w:r>
      <w:r w:rsidRPr="004358CC">
        <w:rPr>
          <w:rFonts w:ascii="華康粗明體" w:eastAsia="華康粗明體" w:hint="eastAsia"/>
          <w:sz w:val="25"/>
          <w:szCs w:val="25"/>
        </w:rPr>
        <w:t>聖道色彩</w:t>
      </w:r>
      <w:r w:rsidRPr="00301396">
        <w:rPr>
          <w:rFonts w:ascii="華康粗明體" w:eastAsia="華康粗明體" w:hint="eastAsia"/>
          <w:sz w:val="25"/>
          <w:szCs w:val="25"/>
        </w:rPr>
        <w:t>淨土法門的人往往認為：</w:t>
      </w:r>
      <w:r w:rsidRPr="004358CC">
        <w:rPr>
          <w:rFonts w:ascii="華康粗明體" w:eastAsia="華康粗明體" w:hint="eastAsia"/>
          <w:sz w:val="25"/>
          <w:szCs w:val="25"/>
        </w:rPr>
        <w:t>「</w:t>
      </w:r>
      <w:r w:rsidRPr="00301396">
        <w:rPr>
          <w:rFonts w:ascii="華康粗明體" w:eastAsia="華康粗明體" w:hint="eastAsia"/>
          <w:sz w:val="25"/>
          <w:szCs w:val="25"/>
        </w:rPr>
        <w:t>要往生極樂世界，哪有那麼簡單？</w:t>
      </w:r>
      <w:r w:rsidRPr="00C82F7A">
        <w:rPr>
          <w:rFonts w:ascii="華康粗明體" w:eastAsia="華康粗明體" w:hint="eastAsia"/>
          <w:sz w:val="25"/>
          <w:szCs w:val="25"/>
        </w:rPr>
        <w:t>怎麼</w:t>
      </w:r>
      <w:r w:rsidRPr="00301396">
        <w:rPr>
          <w:rFonts w:ascii="華康粗明體" w:eastAsia="華康粗明體" w:hint="eastAsia"/>
          <w:sz w:val="25"/>
          <w:szCs w:val="25"/>
        </w:rPr>
        <w:t>可能</w:t>
      </w:r>
      <w:r w:rsidRPr="00C82F7A">
        <w:rPr>
          <w:rFonts w:ascii="華康粗明體" w:eastAsia="華康粗明體" w:hint="eastAsia"/>
          <w:sz w:val="25"/>
          <w:szCs w:val="25"/>
        </w:rPr>
        <w:t>專修</w:t>
      </w:r>
      <w:r w:rsidRPr="00301396">
        <w:rPr>
          <w:rFonts w:ascii="華康粗明體" w:eastAsia="華康粗明體" w:hint="eastAsia"/>
          <w:sz w:val="25"/>
          <w:szCs w:val="25"/>
        </w:rPr>
        <w:t>念佛就能去？如果這樣的話，天下的眾生豈不都往生極樂世界了？</w:t>
      </w:r>
      <w:r w:rsidRPr="00C82F7A">
        <w:rPr>
          <w:rFonts w:ascii="華康粗明體" w:eastAsia="華康粗明體" w:hint="eastAsia"/>
          <w:sz w:val="25"/>
          <w:szCs w:val="25"/>
        </w:rPr>
        <w:t>」</w:t>
      </w:r>
      <w:r w:rsidRPr="00301396">
        <w:rPr>
          <w:rFonts w:ascii="華康粗明體" w:eastAsia="華康粗明體" w:hint="eastAsia"/>
          <w:sz w:val="25"/>
          <w:szCs w:val="25"/>
        </w:rPr>
        <w:t>但可惜，他並不知道事實確實如此！為什麼？因為背後有彌陀的無緣大慈、同體大悲，有彌陀的本願之力。如果</w:t>
      </w:r>
      <w:r w:rsidRPr="00C82F7A">
        <w:rPr>
          <w:rFonts w:ascii="華康粗明體" w:eastAsia="華康粗明體" w:hint="eastAsia"/>
          <w:sz w:val="25"/>
          <w:szCs w:val="25"/>
        </w:rPr>
        <w:t>要靠</w:t>
      </w:r>
      <w:r w:rsidRPr="00301396">
        <w:rPr>
          <w:rFonts w:ascii="華康粗明體" w:eastAsia="華康粗明體" w:hint="eastAsia"/>
          <w:sz w:val="25"/>
          <w:szCs w:val="25"/>
        </w:rPr>
        <w:t>我們自己的力量往生，確實沒有我們的分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我們何德何能？沒有智慧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沒有修行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沒有德能；之所以</w:t>
      </w:r>
      <w:r w:rsidRPr="00C82F7A">
        <w:rPr>
          <w:rFonts w:ascii="華康粗明體" w:eastAsia="華康粗明體" w:hint="eastAsia"/>
          <w:sz w:val="25"/>
          <w:szCs w:val="25"/>
        </w:rPr>
        <w:t>念佛</w:t>
      </w:r>
      <w:r w:rsidRPr="00301396">
        <w:rPr>
          <w:rFonts w:ascii="華康粗明體" w:eastAsia="華康粗明體" w:hint="eastAsia"/>
          <w:sz w:val="25"/>
          <w:szCs w:val="25"/>
        </w:rPr>
        <w:t>能夠往生，是</w:t>
      </w:r>
      <w:r w:rsidRPr="00C82F7A">
        <w:rPr>
          <w:rFonts w:ascii="華康粗明體" w:eastAsia="華康粗明體" w:hint="eastAsia"/>
          <w:sz w:val="25"/>
          <w:szCs w:val="25"/>
        </w:rPr>
        <w:t>因為</w:t>
      </w:r>
      <w:r w:rsidRPr="00301396">
        <w:rPr>
          <w:rFonts w:ascii="華康粗明體" w:eastAsia="華康粗明體" w:hint="eastAsia"/>
          <w:sz w:val="25"/>
          <w:szCs w:val="25"/>
        </w:rPr>
        <w:t>只要我們念佛，自然有彌陀的願力攝取不捨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這首〈讚佛偈〉給所有修行人，尤其是淨土法門的人，莫大的安慰、安心與希望！</w:t>
      </w:r>
    </w:p>
    <w:p w14:paraId="6AE3EAC3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33" w:name="_Toc23950762"/>
      <w:bookmarkStart w:id="34" w:name="_Toc24468922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lastRenderedPageBreak/>
        <w:t>如實讚歎才是真正的讚歎</w:t>
      </w:r>
      <w:bookmarkEnd w:id="33"/>
      <w:bookmarkEnd w:id="34"/>
    </w:p>
    <w:p w14:paraId="44B22ED4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我們讚歎佛的智慧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慈悲，讚歎佛的威神功德，如果不能把阿彌陀佛這樣的功能力用顯現出來的話，不只不是讚歎，甚至是在謗佛謗法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為什麼？阿彌陀佛的悲心在哪裡？佛教講「無緣大慈、同體大悲」，這八個字比較深，一般人理解不來，基督教講博愛，講神愛世人，講一個</w:t>
      </w:r>
      <w:r w:rsidRPr="00E5772D">
        <w:rPr>
          <w:rFonts w:ascii="華康粗明體" w:eastAsia="華康粗明體" w:hint="eastAsia"/>
          <w:sz w:val="25"/>
          <w:szCs w:val="25"/>
        </w:rPr>
        <w:t>「愛」字</w:t>
      </w:r>
      <w:r w:rsidRPr="00301396">
        <w:rPr>
          <w:rFonts w:ascii="華康粗明體" w:eastAsia="華康粗明體" w:hint="eastAsia"/>
          <w:sz w:val="25"/>
          <w:szCs w:val="25"/>
        </w:rPr>
        <w:t>，</w:t>
      </w:r>
      <w:r w:rsidRPr="00E5772D">
        <w:rPr>
          <w:rFonts w:ascii="華康粗明體" w:eastAsia="華康粗明體" w:hint="eastAsia"/>
          <w:sz w:val="25"/>
          <w:szCs w:val="25"/>
        </w:rPr>
        <w:t>講</w:t>
      </w:r>
      <w:r w:rsidRPr="00301396">
        <w:rPr>
          <w:rFonts w:ascii="華康粗明體" w:eastAsia="華康粗明體" w:hint="eastAsia"/>
          <w:sz w:val="25"/>
          <w:szCs w:val="25"/>
        </w:rPr>
        <w:t>愛心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佛有沒有愛心？當然有！而且佛慈悲的深廣度都超越博愛，超越世俗所講的愛心。</w:t>
      </w:r>
    </w:p>
    <w:p w14:paraId="02BB5BC1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佛如果不能救我們，表示他力量不足，佛如果有力量能夠救我們而不救，表示他沒有愛心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但是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佛不但有愛心，而且有無盡的能力</w:t>
      </w:r>
      <w:r>
        <w:rPr>
          <w:rFonts w:ascii="華康粗明體" w:eastAsia="華康粗明體" w:hint="eastAsia"/>
          <w:sz w:val="25"/>
          <w:szCs w:val="25"/>
        </w:rPr>
        <w:t>；</w:t>
      </w:r>
      <w:r w:rsidRPr="00301396">
        <w:rPr>
          <w:rFonts w:ascii="華康粗明體" w:eastAsia="華康粗明體" w:hint="eastAsia"/>
          <w:sz w:val="25"/>
          <w:szCs w:val="25"/>
        </w:rPr>
        <w:t>不但有無盡的能力，而且有深廣的愛心。阿彌陀佛是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光明無量之佛，是壽命無量之佛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光明顯現阿彌陀佛的智慧、威神</w:t>
      </w:r>
      <w:r w:rsidRPr="00E5772D">
        <w:rPr>
          <w:rFonts w:ascii="華康粗明體" w:eastAsia="華康粗明體" w:hint="eastAsia"/>
          <w:sz w:val="25"/>
          <w:szCs w:val="25"/>
        </w:rPr>
        <w:t>之</w:t>
      </w:r>
      <w:r w:rsidRPr="00301396">
        <w:rPr>
          <w:rFonts w:ascii="華康粗明體" w:eastAsia="華康粗明體" w:hint="eastAsia"/>
          <w:sz w:val="25"/>
          <w:szCs w:val="25"/>
        </w:rPr>
        <w:t>力，壽命顯現阿彌陀佛無緣大慈、同體大悲的慈悲愛心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佛不只愛我們，不只有能力救我們，而且更把我們救離三界，救到涅槃的極樂世界。</w:t>
      </w:r>
    </w:p>
    <w:p w14:paraId="68BB9B55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能夠這樣讚歎佛，才是真正的讚歎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不然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如果說我們在讚歎佛，可是這尊佛不能救度我</w:t>
      </w:r>
      <w:r w:rsidRPr="00620B36">
        <w:rPr>
          <w:rFonts w:ascii="華康粗明體" w:eastAsia="華康粗明體" w:hint="eastAsia"/>
          <w:sz w:val="25"/>
          <w:szCs w:val="25"/>
        </w:rPr>
        <w:t>們</w:t>
      </w:r>
      <w:r w:rsidRPr="00301396">
        <w:rPr>
          <w:rFonts w:ascii="華康粗明體" w:eastAsia="華康粗明體" w:hint="eastAsia"/>
          <w:sz w:val="25"/>
          <w:szCs w:val="25"/>
        </w:rPr>
        <w:t>，可見這尊佛與我們的關係還有限度。而十方諸佛中，也只有阿彌陀佛的慈悲與力量能夠平等救度十方眾生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可是你沒有讚歎出來，那就不是真的讚歎了。雖說「</w:t>
      </w:r>
      <w:r w:rsidRPr="008B13D0">
        <w:rPr>
          <w:rFonts w:ascii="華康粗明體" w:eastAsia="華康粗明體" w:hint="eastAsia"/>
          <w:sz w:val="25"/>
          <w:szCs w:val="25"/>
        </w:rPr>
        <w:t>四十八願度眾生，九品咸令登彼岸</w:t>
      </w:r>
      <w:r w:rsidRPr="00AC5DE2">
        <w:rPr>
          <w:rFonts w:ascii="華康粗明體" w:eastAsia="華康粗明體" w:hint="eastAsia"/>
          <w:sz w:val="25"/>
          <w:szCs w:val="25"/>
        </w:rPr>
        <w:t>」</w:t>
      </w:r>
      <w:r w:rsidRPr="00301396">
        <w:rPr>
          <w:rFonts w:ascii="華康粗明體" w:eastAsia="華康粗明體" w:hint="eastAsia"/>
          <w:sz w:val="25"/>
          <w:szCs w:val="25"/>
        </w:rPr>
        <w:t>，可是獨獨漏了我，這樣是讚歎嗎？十方諸佛的名號能夠被尊稱為</w:t>
      </w:r>
      <w:r w:rsidRPr="00620B36">
        <w:rPr>
          <w:rFonts w:ascii="華康粗明體" w:eastAsia="華康粗明體" w:hint="eastAsia"/>
          <w:sz w:val="25"/>
          <w:szCs w:val="25"/>
        </w:rPr>
        <w:t>「萬德洪名」</w:t>
      </w:r>
      <w:r w:rsidRPr="00301396">
        <w:rPr>
          <w:rFonts w:ascii="華康粗明體" w:eastAsia="華康粗明體" w:hint="eastAsia"/>
          <w:sz w:val="25"/>
          <w:szCs w:val="25"/>
        </w:rPr>
        <w:t>的，只有南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無阿彌陀佛這一尊佛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我們五濁惡世的眾生貪瞋癡都特別深重，所謂「物以類聚、人以群分」，貪瞋癡煩惱特別深重的眾生，都投胎到娑婆世界來，因此娑婆世界的眾生比較難度，《悲華經》就說「</w:t>
      </w:r>
      <w:r w:rsidRPr="008B13D0">
        <w:rPr>
          <w:rFonts w:ascii="華康粗明體" w:eastAsia="華康粗明體" w:hint="eastAsia"/>
          <w:sz w:val="25"/>
          <w:szCs w:val="25"/>
        </w:rPr>
        <w:t>是一千四佛所放捨者</w:t>
      </w:r>
      <w:r w:rsidRPr="00301396">
        <w:rPr>
          <w:rFonts w:ascii="華康粗明體" w:eastAsia="華康粗明體" w:hint="eastAsia"/>
          <w:sz w:val="25"/>
          <w:szCs w:val="25"/>
        </w:rPr>
        <w:t>」，所以如果有佛能夠救度千佛所不能救的眾生，豈不顯</w:t>
      </w:r>
      <w:r w:rsidRPr="00620B36">
        <w:rPr>
          <w:rFonts w:ascii="華康粗明體" w:eastAsia="華康粗明體" w:hint="eastAsia"/>
          <w:sz w:val="25"/>
          <w:szCs w:val="25"/>
        </w:rPr>
        <w:t>示</w:t>
      </w:r>
      <w:r w:rsidRPr="00301396">
        <w:rPr>
          <w:rFonts w:ascii="華康粗明體" w:eastAsia="華康粗明體" w:hint="eastAsia"/>
          <w:sz w:val="25"/>
          <w:szCs w:val="25"/>
        </w:rPr>
        <w:t>這尊佛超越千佛？千佛就表示十方諸佛，因此《無量壽經》中釋迦牟尼佛就讚歎阿彌陀佛說：</w:t>
      </w:r>
    </w:p>
    <w:p w14:paraId="0042E9C5" w14:textId="17796F2D" w:rsidR="00814F37" w:rsidRPr="00301396" w:rsidRDefault="00814F37" w:rsidP="00814F37">
      <w:pPr>
        <w:spacing w:beforeLines="35" w:before="84" w:afterLines="35" w:after="84" w:line="420" w:lineRule="exact"/>
        <w:ind w:leftChars="400" w:left="960"/>
        <w:jc w:val="both"/>
        <w:rPr>
          <w:rFonts w:ascii="華康粗明體" w:eastAsia="華康粗明體"/>
          <w:sz w:val="25"/>
          <w:szCs w:val="25"/>
        </w:rPr>
      </w:pPr>
      <w:r w:rsidRPr="00AC5DE2">
        <w:rPr>
          <w:rFonts w:ascii="華康楷書體W7" w:eastAsia="華康楷書體W7" w:hint="eastAsia"/>
          <w:sz w:val="25"/>
          <w:szCs w:val="25"/>
        </w:rPr>
        <w:t>無量壽佛威神光明最尊第一，諸佛光明所不能及</w:t>
      </w:r>
      <w:r w:rsidRPr="00301396">
        <w:rPr>
          <w:rFonts w:ascii="華康粗明體" w:eastAsia="華康粗明體" w:hint="eastAsia"/>
          <w:sz w:val="25"/>
          <w:szCs w:val="25"/>
        </w:rPr>
        <w:t>。</w:t>
      </w:r>
    </w:p>
    <w:p w14:paraId="220EE58A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光明是智慧之相，智慧就是救度眾生的能力，阿彌陀佛的威神光明之所以諸佛所不能及，是因為阿彌陀佛能夠救度的，諸佛未必能夠救度，諸佛不能夠救度的，阿彌陀佛都能救度，所以這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尊佛才稱為南無阿彌陀佛，其他的佛不能。我們在讚歎阿彌陀佛，如果不能這樣讚歎，那就不是如實的讚歎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善導大師的這首〈讚佛偈〉，就是如實</w:t>
      </w:r>
      <w:r>
        <w:rPr>
          <w:rFonts w:ascii="華康粗明體" w:eastAsia="華康粗明體" w:hint="eastAsia"/>
          <w:sz w:val="25"/>
          <w:szCs w:val="25"/>
        </w:rPr>
        <w:t>的</w:t>
      </w:r>
      <w:r w:rsidRPr="00301396">
        <w:rPr>
          <w:rFonts w:ascii="華康粗明體" w:eastAsia="華康粗明體" w:hint="eastAsia"/>
          <w:sz w:val="25"/>
          <w:szCs w:val="25"/>
        </w:rPr>
        <w:t>在讚歎阿彌陀佛。</w:t>
      </w:r>
    </w:p>
    <w:p w14:paraId="308890BD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35" w:name="_Toc23950763"/>
      <w:bookmarkStart w:id="36" w:name="_Toc24468923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本願最強，稱名易行，所以唯攝</w:t>
      </w:r>
      <w:bookmarkEnd w:id="35"/>
      <w:bookmarkEnd w:id="36"/>
    </w:p>
    <w:p w14:paraId="02256DF8" w14:textId="77777777" w:rsidR="00814F37" w:rsidRPr="002D5159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/>
          <w:bCs/>
          <w:sz w:val="26"/>
          <w:szCs w:val="26"/>
        </w:rPr>
      </w:pPr>
      <w:r w:rsidRPr="002D5159">
        <w:rPr>
          <w:rFonts w:ascii="華康粗黑體" w:eastAsia="華康粗黑體" w:hint="eastAsia"/>
          <w:bCs/>
          <w:sz w:val="26"/>
          <w:szCs w:val="26"/>
        </w:rPr>
        <w:t>當知本願最為強</w:t>
      </w:r>
      <w:r w:rsidRPr="002D5159">
        <w:rPr>
          <w:rFonts w:asciiTheme="majorBidi" w:eastAsia="華康粗黑體" w:hAnsiTheme="majorBidi" w:cstheme="majorBidi"/>
          <w:bCs/>
          <w:sz w:val="26"/>
          <w:szCs w:val="26"/>
        </w:rPr>
        <w:t>——</w:t>
      </w:r>
      <w:r w:rsidRPr="002D5159">
        <w:rPr>
          <w:rFonts w:ascii="華康粗黑體" w:eastAsia="華康粗黑體" w:hint="eastAsia"/>
          <w:bCs/>
          <w:sz w:val="26"/>
          <w:szCs w:val="26"/>
        </w:rPr>
        <w:t>此句屬《大經》。</w:t>
      </w:r>
    </w:p>
    <w:p w14:paraId="70F86542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「強」有三義：</w:t>
      </w:r>
    </w:p>
    <w:p w14:paraId="04518E97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一、超諸佛。「我建超世願」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「發願踰諸佛」，之所以超踰諸佛，主要在第十八願。</w:t>
      </w:r>
    </w:p>
    <w:p w14:paraId="47D7F9C4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二、增上緣。（弱因強緣：碳素成碳與</w:t>
      </w:r>
      <w:r w:rsidRPr="008E7CC5">
        <w:rPr>
          <w:rFonts w:ascii="華康粗明體" w:eastAsia="華康粗明體" w:hint="eastAsia"/>
          <w:sz w:val="25"/>
          <w:szCs w:val="25"/>
        </w:rPr>
        <w:t>成</w:t>
      </w:r>
      <w:r w:rsidRPr="00301396">
        <w:rPr>
          <w:rFonts w:ascii="華康粗明體" w:eastAsia="華康粗明體" w:hint="eastAsia"/>
          <w:sz w:val="25"/>
          <w:szCs w:val="25"/>
        </w:rPr>
        <w:t>鑽之喻；水成冰塊與</w:t>
      </w:r>
      <w:r w:rsidRPr="008E7CC5">
        <w:rPr>
          <w:rFonts w:ascii="華康粗明體" w:eastAsia="華康粗明體" w:hint="eastAsia"/>
          <w:sz w:val="25"/>
          <w:szCs w:val="25"/>
        </w:rPr>
        <w:lastRenderedPageBreak/>
        <w:t>成</w:t>
      </w:r>
      <w:r w:rsidRPr="00301396">
        <w:rPr>
          <w:rFonts w:ascii="華康粗明體" w:eastAsia="華康粗明體" w:hint="eastAsia"/>
          <w:sz w:val="25"/>
          <w:szCs w:val="25"/>
        </w:rPr>
        <w:t>液體之喻。念佛往生成佛，誦經或其他不能，如</w:t>
      </w:r>
      <w:r w:rsidRPr="008E7CC5">
        <w:rPr>
          <w:rFonts w:ascii="華康粗明體" w:eastAsia="華康粗明體" w:hint="eastAsia"/>
          <w:sz w:val="25"/>
          <w:szCs w:val="25"/>
        </w:rPr>
        <w:t>「</w:t>
      </w:r>
      <w:r w:rsidRPr="00301396">
        <w:rPr>
          <w:rFonts w:ascii="華康粗明體" w:eastAsia="華康粗明體" w:hint="eastAsia"/>
          <w:sz w:val="25"/>
          <w:szCs w:val="25"/>
        </w:rPr>
        <w:t>法華尼生為官妓</w:t>
      </w:r>
      <w:r w:rsidRPr="008E7CC5">
        <w:rPr>
          <w:rFonts w:ascii="華康粗明體" w:eastAsia="華康粗明體" w:hint="eastAsia"/>
          <w:sz w:val="25"/>
          <w:szCs w:val="25"/>
        </w:rPr>
        <w:t>」</w:t>
      </w:r>
      <w:r w:rsidRPr="00301396">
        <w:rPr>
          <w:rFonts w:ascii="華康粗明體" w:eastAsia="華康粗明體" w:hint="eastAsia"/>
          <w:sz w:val="25"/>
          <w:szCs w:val="25"/>
        </w:rPr>
        <w:t>。）</w:t>
      </w:r>
    </w:p>
    <w:p w14:paraId="4395B5E9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三、不受時與機所限。即便是法滅之時的眾生念佛，也必定往生成佛。</w:t>
      </w:r>
    </w:p>
    <w:p w14:paraId="61708016" w14:textId="77777777" w:rsidR="00814F37" w:rsidRPr="002D5159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/>
          <w:bCs/>
          <w:noProof/>
          <w:sz w:val="26"/>
          <w:szCs w:val="26"/>
        </w:rPr>
      </w:pPr>
      <w:r w:rsidRPr="002D5159">
        <w:rPr>
          <w:rFonts w:ascii="華康粗黑體" w:eastAsia="華康粗黑體" w:hint="eastAsia"/>
          <w:bCs/>
          <w:noProof/>
          <w:sz w:val="26"/>
          <w:szCs w:val="26"/>
        </w:rPr>
        <w:t>本願與非本願，名號與非名號，難行與易行。</w:t>
      </w:r>
    </w:p>
    <w:p w14:paraId="33EEC108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4F08E4">
        <w:rPr>
          <w:rFonts w:ascii="華康粗黑體" w:eastAsia="華康粗黑體" w:hint="eastAsia"/>
          <w:bCs/>
          <w:sz w:val="25"/>
          <w:szCs w:val="25"/>
        </w:rPr>
        <w:t>本願與非本願</w:t>
      </w:r>
      <w:r w:rsidRPr="00301396">
        <w:rPr>
          <w:rFonts w:ascii="華康粗明體" w:eastAsia="華康粗明體" w:hint="eastAsia"/>
          <w:sz w:val="25"/>
          <w:szCs w:val="25"/>
        </w:rPr>
        <w:t>」，因為有《無量壽經》四十八願當中的第十八願</w:t>
      </w:r>
      <w:r w:rsidRPr="008E7CC5">
        <w:rPr>
          <w:rFonts w:ascii="華康粗明體" w:eastAsia="華康粗明體" w:hint="eastAsia"/>
          <w:sz w:val="25"/>
          <w:szCs w:val="25"/>
        </w:rPr>
        <w:t>作</w:t>
      </w:r>
      <w:r w:rsidRPr="00301396">
        <w:rPr>
          <w:rFonts w:ascii="華康粗明體" w:eastAsia="華康粗明體" w:hint="eastAsia"/>
          <w:sz w:val="25"/>
          <w:szCs w:val="25"/>
        </w:rPr>
        <w:t>為強緣，使得凡是念佛的眾生，因為有第十八願之故，就能蒙受彌陀無礙光明的攝取不捨。緣有強緣、弱緣之別，第十八願是強緣，強緣就是絕對的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百分之百的，毫無不定的、或然的，這就顯現出本願與非本願之別。因為我們念佛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相應於本願，故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能往生成佛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除了念佛以外，其他法門就不相應於本願了，所以說「本願與非本願」的差別。</w:t>
      </w:r>
    </w:p>
    <w:p w14:paraId="69701F1A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4F08E4">
        <w:rPr>
          <w:rFonts w:ascii="華康粗黑體" w:eastAsia="華康粗黑體" w:hint="eastAsia"/>
          <w:bCs/>
          <w:sz w:val="25"/>
          <w:szCs w:val="25"/>
        </w:rPr>
        <w:t>名號與非名號</w:t>
      </w:r>
      <w:r w:rsidRPr="00301396">
        <w:rPr>
          <w:rFonts w:ascii="華康粗明體" w:eastAsia="華康粗明體" w:hint="eastAsia"/>
          <w:sz w:val="25"/>
          <w:szCs w:val="25"/>
        </w:rPr>
        <w:t>」，第十八願所講的只有「專稱彌陀佛名」，沒有講三學六度，也沒有講其他法門。三學六度是自力修行所必</w:t>
      </w:r>
      <w:r w:rsidRPr="00E76FE6">
        <w:rPr>
          <w:rFonts w:ascii="華康粗明體" w:eastAsia="華康粗明體" w:hint="eastAsia"/>
          <w:sz w:val="25"/>
          <w:szCs w:val="25"/>
        </w:rPr>
        <w:t>經</w:t>
      </w:r>
      <w:r w:rsidRPr="00301396">
        <w:rPr>
          <w:rFonts w:ascii="華康粗明體" w:eastAsia="華康粗明體" w:hint="eastAsia"/>
          <w:sz w:val="25"/>
          <w:szCs w:val="25"/>
        </w:rPr>
        <w:t>的過程，當然也都</w:t>
      </w:r>
      <w:r w:rsidRPr="00014ADA">
        <w:rPr>
          <w:rFonts w:ascii="華康粗明體" w:eastAsia="華康粗明體" w:hint="eastAsia"/>
          <w:sz w:val="25"/>
          <w:szCs w:val="25"/>
        </w:rPr>
        <w:t>有</w:t>
      </w:r>
      <w:r w:rsidRPr="00301396">
        <w:rPr>
          <w:rFonts w:ascii="華康粗明體" w:eastAsia="華康粗明體" w:hint="eastAsia"/>
          <w:sz w:val="25"/>
          <w:szCs w:val="25"/>
        </w:rPr>
        <w:t>功德，並不是說三學六度不好，而是說它不是第十八願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屬</w:t>
      </w:r>
      <w:r w:rsidRPr="00FF6F2E">
        <w:rPr>
          <w:rFonts w:ascii="華康粗明體" w:eastAsia="華康粗明體" w:hint="eastAsia"/>
          <w:sz w:val="25"/>
          <w:szCs w:val="25"/>
        </w:rPr>
        <w:t>於</w:t>
      </w:r>
      <w:r w:rsidRPr="00301396">
        <w:rPr>
          <w:rFonts w:ascii="華康粗明體" w:eastAsia="華康粗明體" w:hint="eastAsia"/>
          <w:sz w:val="25"/>
          <w:szCs w:val="25"/>
        </w:rPr>
        <w:t>他力救度的第十八願只講念佛，沒有講三學六度，無二亦無三；《阿彌陀經》也只講「執持彌陀名號」，也是無二亦無三；《觀無量壽經》到最後，也是強調要「專持無量壽佛名」，不是觀</w:t>
      </w:r>
      <w:r w:rsidRPr="001F5F21">
        <w:rPr>
          <w:rFonts w:ascii="華康粗明體" w:eastAsia="華康粗明體" w:hint="eastAsia"/>
          <w:sz w:val="25"/>
          <w:szCs w:val="25"/>
        </w:rPr>
        <w:t>相</w:t>
      </w:r>
      <w:r w:rsidRPr="00301396">
        <w:rPr>
          <w:rFonts w:ascii="華康粗明體" w:eastAsia="華康粗明體" w:hint="eastAsia"/>
          <w:sz w:val="25"/>
          <w:szCs w:val="25"/>
        </w:rPr>
        <w:t>，也不講其他法門</w:t>
      </w:r>
      <w:r w:rsidRPr="001F5F21">
        <w:rPr>
          <w:rFonts w:ascii="華康粗明體" w:eastAsia="華康粗明體" w:hint="eastAsia"/>
          <w:sz w:val="25"/>
          <w:szCs w:val="25"/>
        </w:rPr>
        <w:t>：</w:t>
      </w:r>
      <w:r w:rsidRPr="00301396">
        <w:rPr>
          <w:rFonts w:ascii="華康粗明體" w:eastAsia="華康粗明體" w:hint="eastAsia"/>
          <w:sz w:val="25"/>
          <w:szCs w:val="25"/>
        </w:rPr>
        <w:t>所以我們就專念彌陀名號。由此可知，若不能蒙受彌陀攝取不捨，是因為他不是專念彌陀名號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這是「名號與非名號」的差別。</w:t>
      </w:r>
    </w:p>
    <w:p w14:paraId="0D66286D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4F08E4">
        <w:rPr>
          <w:rFonts w:ascii="華康粗黑體" w:eastAsia="華康粗黑體" w:hint="eastAsia"/>
          <w:bCs/>
          <w:sz w:val="25"/>
          <w:szCs w:val="25"/>
        </w:rPr>
        <w:t>難行與易行</w:t>
      </w:r>
      <w:r w:rsidRPr="00301396">
        <w:rPr>
          <w:rFonts w:ascii="華康粗明體" w:eastAsia="華康粗明體" w:hint="eastAsia"/>
          <w:sz w:val="25"/>
          <w:szCs w:val="25"/>
        </w:rPr>
        <w:t>」，淨土法門之所以被稱為易行道，易在</w:t>
      </w:r>
      <w:r>
        <w:rPr>
          <w:rFonts w:ascii="華康粗明體" w:eastAsia="華康粗明體" w:hint="eastAsia"/>
          <w:sz w:val="25"/>
          <w:szCs w:val="25"/>
        </w:rPr>
        <w:t>哪</w:t>
      </w:r>
      <w:r w:rsidRPr="00301396">
        <w:rPr>
          <w:rFonts w:ascii="華康粗明體" w:eastAsia="華康粗明體" w:hint="eastAsia"/>
          <w:sz w:val="25"/>
          <w:szCs w:val="25"/>
        </w:rPr>
        <w:t>裡？在於只要念佛就必定往生。除了念佛法門以外，其他的修行都稱為難行道，難在</w:t>
      </w:r>
      <w:r>
        <w:rPr>
          <w:rFonts w:ascii="華康粗明體" w:eastAsia="華康粗明體" w:hint="eastAsia"/>
          <w:sz w:val="25"/>
          <w:szCs w:val="25"/>
        </w:rPr>
        <w:t>哪</w:t>
      </w:r>
      <w:r w:rsidRPr="00301396">
        <w:rPr>
          <w:rFonts w:ascii="華康粗明體" w:eastAsia="華康粗明體" w:hint="eastAsia"/>
          <w:sz w:val="25"/>
          <w:szCs w:val="25"/>
        </w:rPr>
        <w:t>裡？三學六度萬行，所有法門統統要修，可是，我們審視自己的根器，即使其中的一個法門我們都做不到，所以說除了念彌陀佛名以外的所有法門，都是難行。由此可知，淨土法門的特色在哪裡？在「易行」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如果要往生極樂世界，覺得困難重重，就表示你修錯</w:t>
      </w:r>
      <w:r w:rsidRPr="00143320">
        <w:rPr>
          <w:rFonts w:ascii="華康粗明體" w:eastAsia="華康粗明體" w:hint="eastAsia"/>
          <w:sz w:val="25"/>
          <w:szCs w:val="25"/>
        </w:rPr>
        <w:t>了</w:t>
      </w:r>
      <w:r w:rsidRPr="00301396">
        <w:rPr>
          <w:rFonts w:ascii="華康粗明體" w:eastAsia="華康粗明體" w:hint="eastAsia"/>
          <w:sz w:val="25"/>
          <w:szCs w:val="25"/>
        </w:rPr>
        <w:t>或知見錯了，因為不合乎易行這個原則。淨土法門有一</w:t>
      </w:r>
      <w:r w:rsidRPr="00143320">
        <w:rPr>
          <w:rFonts w:ascii="華康粗明體" w:eastAsia="華康粗明體" w:hint="eastAsia"/>
          <w:sz w:val="25"/>
          <w:szCs w:val="25"/>
        </w:rPr>
        <w:t>桿</w:t>
      </w:r>
      <w:r w:rsidRPr="00301396">
        <w:rPr>
          <w:rFonts w:ascii="華康粗明體" w:eastAsia="華康粗明體" w:hint="eastAsia"/>
          <w:sz w:val="25"/>
          <w:szCs w:val="25"/>
        </w:rPr>
        <w:t>秤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專門在秤是不是純正的淨土法門</w:t>
      </w:r>
      <w:r w:rsidRPr="00143320">
        <w:rPr>
          <w:rFonts w:asciiTheme="majorBidi" w:eastAsia="華康粗明體" w:hAnsiTheme="majorBidi" w:cstheme="majorBidi" w:hint="eastAsia"/>
          <w:sz w:val="25"/>
          <w:szCs w:val="25"/>
        </w:rPr>
        <w:t>：</w:t>
      </w:r>
      <w:r w:rsidRPr="00301396">
        <w:rPr>
          <w:rFonts w:ascii="華康粗明體" w:eastAsia="華康粗明體" w:hint="eastAsia"/>
          <w:sz w:val="25"/>
          <w:szCs w:val="25"/>
        </w:rPr>
        <w:t>合乎易行的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就是純正淨土法門</w:t>
      </w:r>
      <w:r w:rsidRPr="00143320">
        <w:rPr>
          <w:rFonts w:ascii="華康粗明體" w:eastAsia="華康粗明體" w:hint="eastAsia"/>
          <w:sz w:val="25"/>
          <w:szCs w:val="25"/>
        </w:rPr>
        <w:t>；</w:t>
      </w:r>
      <w:r w:rsidRPr="00301396">
        <w:rPr>
          <w:rFonts w:ascii="華康粗明體" w:eastAsia="華康粗明體" w:hint="eastAsia"/>
          <w:sz w:val="25"/>
          <w:szCs w:val="25"/>
        </w:rPr>
        <w:t>不合乎易行的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就不是純正淨土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法門。</w:t>
      </w:r>
    </w:p>
    <w:p w14:paraId="23299A5E" w14:textId="77777777" w:rsidR="00814F37" w:rsidRPr="002D5159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/>
          <w:bCs/>
          <w:noProof/>
          <w:sz w:val="26"/>
          <w:szCs w:val="26"/>
        </w:rPr>
      </w:pPr>
      <w:r w:rsidRPr="002D5159">
        <w:rPr>
          <w:rFonts w:ascii="華康粗黑體" w:eastAsia="華康粗黑體" w:hint="eastAsia"/>
          <w:bCs/>
          <w:noProof/>
          <w:sz w:val="26"/>
          <w:szCs w:val="26"/>
        </w:rPr>
        <w:t>何故唯攝</w:t>
      </w:r>
      <w:r w:rsidRPr="004F08E4">
        <w:rPr>
          <w:rFonts w:asciiTheme="majorBidi" w:eastAsia="華康粗黑體" w:hAnsiTheme="majorBidi" w:cstheme="majorBidi"/>
          <w:bCs/>
          <w:sz w:val="25"/>
          <w:szCs w:val="25"/>
        </w:rPr>
        <w:t>——</w:t>
      </w:r>
      <w:r w:rsidRPr="002D5159">
        <w:rPr>
          <w:rFonts w:ascii="華康粗黑體" w:eastAsia="華康粗黑體" w:hint="eastAsia"/>
          <w:bCs/>
          <w:noProof/>
          <w:sz w:val="26"/>
          <w:szCs w:val="26"/>
        </w:rPr>
        <w:t>本願故，光明名號故，名即法故。</w:t>
      </w:r>
    </w:p>
    <w:p w14:paraId="0E13C78B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9E524E">
        <w:rPr>
          <w:rFonts w:ascii="華康粗明體" w:eastAsia="華康粗明體" w:hint="eastAsia"/>
          <w:sz w:val="25"/>
          <w:szCs w:val="25"/>
        </w:rPr>
        <w:t>唯攝</w:t>
      </w:r>
      <w:r w:rsidRPr="00301396">
        <w:rPr>
          <w:rFonts w:ascii="華康粗明體" w:eastAsia="華康粗明體" w:hint="eastAsia"/>
          <w:sz w:val="25"/>
          <w:szCs w:val="25"/>
        </w:rPr>
        <w:t>」，唯攝還有哪些原因呢？「</w:t>
      </w:r>
      <w:r w:rsidRPr="009E524E">
        <w:rPr>
          <w:rFonts w:ascii="華康粗明體" w:eastAsia="華康粗明體" w:hint="eastAsia"/>
          <w:sz w:val="25"/>
          <w:szCs w:val="25"/>
        </w:rPr>
        <w:t>本願故，光明名號故，名即法故。</w:t>
      </w:r>
      <w:r w:rsidRPr="00301396">
        <w:rPr>
          <w:rFonts w:ascii="華康粗明體" w:eastAsia="華康粗明體" w:hint="eastAsia"/>
          <w:sz w:val="25"/>
          <w:szCs w:val="25"/>
        </w:rPr>
        <w:t>」</w:t>
      </w:r>
    </w:p>
    <w:p w14:paraId="27DAC63C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因為第十八願說：</w:t>
      </w:r>
      <w:r>
        <w:rPr>
          <w:rFonts w:ascii="華康粗明體" w:eastAsia="華康粗明體" w:hint="eastAsia"/>
          <w:sz w:val="25"/>
          <w:szCs w:val="25"/>
        </w:rPr>
        <w:t>「</w:t>
      </w:r>
      <w:r w:rsidRPr="006340FA">
        <w:rPr>
          <w:rFonts w:ascii="華康粗明體" w:eastAsia="華康粗明體" w:hint="eastAsia"/>
          <w:sz w:val="25"/>
          <w:szCs w:val="25"/>
        </w:rPr>
        <w:t>欲生我國，乃至十念，若不生者，不取正覺。</w:t>
      </w:r>
      <w:r w:rsidRPr="009C3AB8">
        <w:rPr>
          <w:rFonts w:ascii="華康粗明體" w:eastAsia="華康粗明體" w:hint="eastAsia"/>
          <w:sz w:val="25"/>
          <w:szCs w:val="25"/>
        </w:rPr>
        <w:t>」</w:t>
      </w:r>
      <w:r w:rsidRPr="00301396">
        <w:rPr>
          <w:rFonts w:ascii="華康粗明體" w:eastAsia="華康粗明體" w:hint="eastAsia"/>
          <w:sz w:val="25"/>
          <w:szCs w:val="25"/>
        </w:rPr>
        <w:t>現在阿彌陀佛已經成正覺，成為南無阿彌陀佛了，所以凡是念佛的人，自然就蒙受阿彌陀佛的光明攝取不捨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為什麼？因為這句佛號是光明名號。佛在《阿彌陀經》</w:t>
      </w:r>
      <w:r w:rsidRPr="001A4117">
        <w:rPr>
          <w:rFonts w:ascii="華康粗明體" w:eastAsia="華康粗明體" w:hint="eastAsia"/>
          <w:sz w:val="25"/>
          <w:szCs w:val="25"/>
        </w:rPr>
        <w:t>中</w:t>
      </w:r>
      <w:r w:rsidRPr="00301396">
        <w:rPr>
          <w:rFonts w:ascii="華康粗明體" w:eastAsia="華康粗明體" w:hint="eastAsia"/>
          <w:sz w:val="25"/>
          <w:szCs w:val="25"/>
        </w:rPr>
        <w:t>解釋</w:t>
      </w:r>
      <w:r w:rsidRPr="001A4117">
        <w:rPr>
          <w:rFonts w:ascii="華康粗明體" w:eastAsia="華康粗明體" w:hint="eastAsia"/>
          <w:sz w:val="25"/>
          <w:szCs w:val="25"/>
        </w:rPr>
        <w:t>「阿彌陀佛」名號</w:t>
      </w:r>
      <w:r w:rsidRPr="00301396">
        <w:rPr>
          <w:rFonts w:ascii="華康粗明體" w:eastAsia="華康粗明體" w:hint="eastAsia"/>
          <w:sz w:val="25"/>
          <w:szCs w:val="25"/>
        </w:rPr>
        <w:t>意義的時候就說「</w:t>
      </w:r>
      <w:r w:rsidRPr="009E524E">
        <w:rPr>
          <w:rFonts w:ascii="華康粗明體" w:eastAsia="華康粗明體" w:hint="eastAsia"/>
          <w:sz w:val="25"/>
          <w:szCs w:val="25"/>
        </w:rPr>
        <w:t>彼佛何故號阿彌陀？彼佛光明無量，照十方國無所障礙，是故號為阿彌陀</w:t>
      </w:r>
      <w:r w:rsidRPr="00301396">
        <w:rPr>
          <w:rFonts w:ascii="華康粗明體" w:eastAsia="華康粗明體" w:hint="eastAsia"/>
          <w:sz w:val="25"/>
          <w:szCs w:val="25"/>
        </w:rPr>
        <w:t>」。《觀無量壽經》第九觀就</w:t>
      </w:r>
      <w:r w:rsidRPr="001A4117">
        <w:rPr>
          <w:rFonts w:ascii="華康粗明體" w:eastAsia="華康粗明體" w:hint="eastAsia"/>
          <w:sz w:val="25"/>
          <w:szCs w:val="25"/>
        </w:rPr>
        <w:t>彌陀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光明的功能力用</w:t>
      </w:r>
      <w:r>
        <w:rPr>
          <w:rFonts w:ascii="華康粗明體" w:eastAsia="華康粗明體" w:hint="eastAsia"/>
          <w:sz w:val="25"/>
          <w:szCs w:val="25"/>
        </w:rPr>
        <w:t>說</w:t>
      </w: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9E524E">
        <w:rPr>
          <w:rFonts w:ascii="華康粗明體" w:eastAsia="華康粗明體" w:hint="eastAsia"/>
          <w:sz w:val="25"/>
          <w:szCs w:val="25"/>
        </w:rPr>
        <w:t>光明遍照十方世界，念佛眾生攝取不捨</w:t>
      </w:r>
      <w:r w:rsidRPr="00301396">
        <w:rPr>
          <w:rFonts w:ascii="華康粗明體" w:eastAsia="華康粗明體" w:hint="eastAsia"/>
          <w:sz w:val="25"/>
          <w:szCs w:val="25"/>
        </w:rPr>
        <w:t>」，原來遍照十方世界的無礙光明，它的作用就在於攝取念佛眾生，一直到臨終都不捨離。</w:t>
      </w:r>
    </w:p>
    <w:p w14:paraId="512BB00C" w14:textId="08673460" w:rsidR="007D77C7" w:rsidRDefault="00814F37" w:rsidP="00814F37">
      <w:pPr>
        <w:spacing w:beforeLines="30" w:before="72" w:line="420" w:lineRule="exact"/>
        <w:ind w:leftChars="200" w:left="480"/>
        <w:jc w:val="both"/>
        <w:rPr>
          <w:rFonts w:ascii="華康粗明體" w:eastAsia="華康粗明體"/>
          <w:sz w:val="25"/>
          <w:szCs w:val="25"/>
        </w:rPr>
      </w:pPr>
      <w:r w:rsidRPr="009C3AB8">
        <w:rPr>
          <w:rFonts w:ascii="華康粗明體" w:eastAsia="華康粗明體" w:hint="eastAsia"/>
          <w:sz w:val="25"/>
          <w:szCs w:val="25"/>
        </w:rPr>
        <w:t>《小經》言：</w:t>
      </w:r>
    </w:p>
    <w:p w14:paraId="0EF3C21E" w14:textId="7AEA5C27" w:rsidR="00814F37" w:rsidRPr="009C3AB8" w:rsidRDefault="00814F37" w:rsidP="007D77C7">
      <w:pPr>
        <w:spacing w:beforeLines="30" w:before="72" w:afterLines="30" w:after="72" w:line="360" w:lineRule="exact"/>
        <w:ind w:leftChars="450" w:left="1080"/>
        <w:jc w:val="both"/>
        <w:rPr>
          <w:rFonts w:ascii="華康楷書體W7" w:eastAsia="華康楷書體W7"/>
          <w:bCs/>
          <w:sz w:val="25"/>
          <w:szCs w:val="25"/>
        </w:rPr>
      </w:pPr>
      <w:r w:rsidRPr="009C3AB8">
        <w:rPr>
          <w:rFonts w:ascii="華康楷書體W7" w:eastAsia="華康楷書體W7" w:hint="eastAsia"/>
          <w:bCs/>
          <w:sz w:val="25"/>
          <w:szCs w:val="25"/>
        </w:rPr>
        <w:t>彼佛光明無量，照十方國無所障礙，</w:t>
      </w:r>
      <w:r w:rsidR="007D77C7">
        <w:rPr>
          <w:rFonts w:ascii="華康楷書體W7" w:eastAsia="華康楷書體W7"/>
          <w:bCs/>
          <w:sz w:val="25"/>
          <w:szCs w:val="25"/>
        </w:rPr>
        <w:br/>
      </w:r>
      <w:r w:rsidRPr="009C3AB8">
        <w:rPr>
          <w:rFonts w:ascii="華康楷書體W7" w:eastAsia="華康楷書體W7" w:hint="eastAsia"/>
          <w:bCs/>
          <w:sz w:val="25"/>
          <w:szCs w:val="25"/>
        </w:rPr>
        <w:t>是故號為阿彌陀。</w:t>
      </w:r>
    </w:p>
    <w:p w14:paraId="5F228E36" w14:textId="77777777" w:rsidR="007D77C7" w:rsidRDefault="00814F37" w:rsidP="00814F37">
      <w:pPr>
        <w:spacing w:line="420" w:lineRule="exact"/>
        <w:ind w:leftChars="200" w:left="480"/>
        <w:jc w:val="both"/>
        <w:rPr>
          <w:rFonts w:ascii="華康粗明體" w:eastAsia="華康粗明體"/>
          <w:sz w:val="25"/>
          <w:szCs w:val="25"/>
        </w:rPr>
      </w:pPr>
      <w:r w:rsidRPr="009C3AB8">
        <w:rPr>
          <w:rFonts w:ascii="華康粗明體" w:eastAsia="華康粗明體" w:hint="eastAsia"/>
          <w:sz w:val="25"/>
          <w:szCs w:val="25"/>
        </w:rPr>
        <w:t>《觀經》言：</w:t>
      </w:r>
    </w:p>
    <w:p w14:paraId="386AB5F7" w14:textId="7331F8CC" w:rsidR="00814F37" w:rsidRPr="009C3AB8" w:rsidRDefault="00814F37" w:rsidP="007D77C7">
      <w:pPr>
        <w:spacing w:beforeLines="30" w:before="72" w:afterLines="30" w:after="72" w:line="360" w:lineRule="exact"/>
        <w:ind w:leftChars="450" w:left="1080"/>
        <w:jc w:val="both"/>
        <w:rPr>
          <w:rFonts w:ascii="華康楷書體W7" w:eastAsia="華康楷書體W7"/>
          <w:bCs/>
          <w:sz w:val="25"/>
          <w:szCs w:val="25"/>
        </w:rPr>
      </w:pPr>
      <w:r w:rsidRPr="009C3AB8">
        <w:rPr>
          <w:rFonts w:ascii="華康楷書體W7" w:eastAsia="華康楷書體W7" w:hint="eastAsia"/>
          <w:bCs/>
          <w:sz w:val="25"/>
          <w:szCs w:val="25"/>
        </w:rPr>
        <w:t>光明遍照十方世界，念佛眾生攝取不捨。</w:t>
      </w:r>
    </w:p>
    <w:p w14:paraId="71282923" w14:textId="77777777" w:rsidR="007D77C7" w:rsidRDefault="00814F37" w:rsidP="00814F37">
      <w:pPr>
        <w:spacing w:afterLines="30" w:after="72" w:line="420" w:lineRule="exact"/>
        <w:ind w:leftChars="200" w:left="480"/>
        <w:jc w:val="both"/>
        <w:rPr>
          <w:rFonts w:ascii="華康粗明體" w:eastAsia="華康粗明體"/>
          <w:sz w:val="25"/>
          <w:szCs w:val="25"/>
        </w:rPr>
      </w:pPr>
      <w:r w:rsidRPr="009C3AB8">
        <w:rPr>
          <w:rFonts w:ascii="華康粗明體" w:eastAsia="華康粗明體" w:hint="eastAsia"/>
          <w:sz w:val="25"/>
          <w:szCs w:val="25"/>
        </w:rPr>
        <w:t>《往生禮讚》言：</w:t>
      </w:r>
    </w:p>
    <w:p w14:paraId="70D39FFE" w14:textId="31E5CD05" w:rsidR="00814F37" w:rsidRPr="009C3AB8" w:rsidRDefault="00814F37" w:rsidP="00192006">
      <w:pPr>
        <w:spacing w:beforeLines="30" w:before="72" w:afterLines="30" w:after="72" w:line="360" w:lineRule="exact"/>
        <w:ind w:leftChars="450" w:left="1080"/>
        <w:jc w:val="both"/>
        <w:rPr>
          <w:rFonts w:ascii="華康楷書體W7" w:eastAsia="華康楷書體W7"/>
          <w:bCs/>
          <w:sz w:val="25"/>
          <w:szCs w:val="25"/>
        </w:rPr>
      </w:pPr>
      <w:r w:rsidRPr="009C3AB8">
        <w:rPr>
          <w:rFonts w:ascii="華康楷書體W7" w:eastAsia="華康楷書體W7" w:hint="eastAsia"/>
          <w:bCs/>
          <w:sz w:val="25"/>
          <w:szCs w:val="25"/>
        </w:rPr>
        <w:t>彼佛光明無量，照十方國，無所障礙</w:t>
      </w:r>
      <w:r w:rsidR="00192006">
        <w:rPr>
          <w:rFonts w:ascii="華康楷書體W7" w:eastAsia="華康楷書體W7" w:hint="eastAsia"/>
          <w:bCs/>
          <w:sz w:val="25"/>
          <w:szCs w:val="25"/>
        </w:rPr>
        <w:t>；</w:t>
      </w:r>
      <w:r w:rsidR="00192006">
        <w:rPr>
          <w:rFonts w:ascii="華康楷書體W7" w:eastAsia="華康楷書體W7"/>
          <w:bCs/>
          <w:sz w:val="25"/>
          <w:szCs w:val="25"/>
        </w:rPr>
        <w:br/>
      </w:r>
      <w:r w:rsidRPr="009C3AB8">
        <w:rPr>
          <w:rFonts w:ascii="華康楷書體W7" w:eastAsia="華康楷書體W7" w:hint="eastAsia"/>
          <w:bCs/>
          <w:sz w:val="25"/>
          <w:szCs w:val="25"/>
        </w:rPr>
        <w:lastRenderedPageBreak/>
        <w:t>唯觀念佛眾生，攝取不捨，故名阿彌陀。</w:t>
      </w:r>
    </w:p>
    <w:p w14:paraId="01ADB642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這三段文中，第一段舉出《小經》</w:t>
      </w:r>
      <w:r w:rsidRPr="00EA708C">
        <w:rPr>
          <w:rFonts w:ascii="標楷體" w:eastAsia="標楷體" w:hAnsi="標楷體" w:hint="eastAsia"/>
          <w:sz w:val="23"/>
          <w:szCs w:val="23"/>
        </w:rPr>
        <w:t>（《阿彌陀經》）</w:t>
      </w:r>
      <w:r w:rsidRPr="00301396">
        <w:rPr>
          <w:rFonts w:ascii="華康粗明體" w:eastAsia="華康粗明體" w:hint="eastAsia"/>
          <w:sz w:val="25"/>
          <w:szCs w:val="25"/>
        </w:rPr>
        <w:t>，說明彌陀名號的意義；第二段，《觀經》的「光明遍照」之文，進一步舉出彌陀名號的功能力用；第三段，善導大師把《小經》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《觀經》的經文融合解釋，顯出彌陀佛光的功能力用，顯出只要念佛就能有怎樣的殊勝利益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《往生禮讚》這一段文，跟前面兩段經文天衣無縫</w:t>
      </w:r>
      <w:r>
        <w:rPr>
          <w:rFonts w:ascii="華康粗明體" w:eastAsia="華康粗明體" w:hint="eastAsia"/>
          <w:sz w:val="25"/>
          <w:szCs w:val="25"/>
        </w:rPr>
        <w:t>的</w:t>
      </w:r>
      <w:r w:rsidRPr="00301396">
        <w:rPr>
          <w:rFonts w:ascii="華康粗明體" w:eastAsia="華康粗明體" w:hint="eastAsia"/>
          <w:sz w:val="25"/>
          <w:szCs w:val="25"/>
        </w:rPr>
        <w:t>結合在一起，其中最突顯的就是「唯觀念佛眾生，攝取不捨」。阿彌陀佛的光明遍照十方世界，表示阿彌陀佛無處不在，「彼佛壽命，無量無邊阿僧祇劫」，表示阿彌陀佛無時不在。由此可知，阿彌陀佛的功能力用，豎窮三際，橫遍十方，無時不在，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無處不在。</w:t>
      </w:r>
    </w:p>
    <w:p w14:paraId="0035B382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阿彌陀佛存在的目的在哪裡呢？阿彌陀佛張開佛眼，在尋找有哪一個地方、哪一個眾生在稱念</w:t>
      </w:r>
      <w:r w:rsidRPr="00103650">
        <w:rPr>
          <w:rFonts w:ascii="華康粗明體" w:eastAsia="華康粗明體" w:hint="eastAsia"/>
          <w:sz w:val="25"/>
          <w:szCs w:val="25"/>
        </w:rPr>
        <w:t>他</w:t>
      </w:r>
      <w:r w:rsidRPr="00301396">
        <w:rPr>
          <w:rFonts w:ascii="華康粗明體" w:eastAsia="華康粗明體" w:hint="eastAsia"/>
          <w:sz w:val="25"/>
          <w:szCs w:val="25"/>
        </w:rPr>
        <w:t>的名號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凡是念佛的眾生，阿彌陀佛就攝取不捨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阿彌陀佛豎起耳朵在傾聽，有哪一個地方、哪一個眾生在稱念</w:t>
      </w:r>
      <w:r w:rsidRPr="00103650">
        <w:rPr>
          <w:rFonts w:ascii="華康粗明體" w:eastAsia="華康粗明體" w:hint="eastAsia"/>
          <w:sz w:val="25"/>
          <w:szCs w:val="25"/>
        </w:rPr>
        <w:t>他的</w:t>
      </w:r>
      <w:r w:rsidRPr="00301396">
        <w:rPr>
          <w:rFonts w:ascii="華康粗明體" w:eastAsia="華康粗明體" w:hint="eastAsia"/>
          <w:sz w:val="25"/>
          <w:szCs w:val="25"/>
        </w:rPr>
        <w:t>名號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如果有的話，</w:t>
      </w:r>
      <w:r w:rsidRPr="001A4F02">
        <w:rPr>
          <w:rFonts w:ascii="華康粗明體" w:eastAsia="華康粗明體" w:hint="eastAsia"/>
          <w:sz w:val="25"/>
          <w:szCs w:val="25"/>
        </w:rPr>
        <w:t>他</w:t>
      </w:r>
      <w:r w:rsidRPr="00301396">
        <w:rPr>
          <w:rFonts w:ascii="華康粗明體" w:eastAsia="華康粗明體" w:hint="eastAsia"/>
          <w:sz w:val="25"/>
          <w:szCs w:val="25"/>
        </w:rPr>
        <w:t>要攝取不捨，所以說「唯觀念佛眾生，攝取不捨」。我們若沒有念佛，跟阿彌陀佛當然就不相應，因為彌陀名號就是光明。反之，如果念佛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就立即跟光明碰觸到了，馬上就跟光明結合到了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1A4F02">
        <w:rPr>
          <w:rFonts w:ascii="華康粗明體" w:eastAsia="華康粗明體" w:hint="eastAsia"/>
          <w:sz w:val="25"/>
          <w:szCs w:val="25"/>
        </w:rPr>
        <w:t>就</w:t>
      </w:r>
      <w:r w:rsidRPr="00301396">
        <w:rPr>
          <w:rFonts w:ascii="華康粗明體" w:eastAsia="華康粗明體" w:hint="eastAsia"/>
          <w:sz w:val="25"/>
          <w:szCs w:val="25"/>
        </w:rPr>
        <w:t>像月是有光的，我們如果是水，月影就能在水中顯現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我們如果不是水，月影怎麼能夠顯現呢？</w:t>
      </w:r>
    </w:p>
    <w:p w14:paraId="2734382E" w14:textId="5718AB88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lastRenderedPageBreak/>
        <w:t>透過這</w:t>
      </w:r>
      <w:r w:rsidRPr="0006126E">
        <w:rPr>
          <w:rFonts w:ascii="華康粗明體" w:eastAsia="華康粗明體" w:hint="eastAsia"/>
          <w:sz w:val="25"/>
          <w:szCs w:val="25"/>
        </w:rPr>
        <w:t>篇</w:t>
      </w:r>
      <w:r w:rsidRPr="00301396">
        <w:rPr>
          <w:rFonts w:ascii="華康粗明體" w:eastAsia="華康粗明體" w:hint="eastAsia"/>
          <w:sz w:val="25"/>
          <w:szCs w:val="25"/>
        </w:rPr>
        <w:t>講義，大家應該能夠肯定</w:t>
      </w:r>
      <w:r w:rsidRPr="0006126E">
        <w:rPr>
          <w:rFonts w:ascii="華康粗明體" w:eastAsia="華康粗明體" w:hint="eastAsia"/>
          <w:sz w:val="25"/>
          <w:szCs w:val="25"/>
        </w:rPr>
        <w:t>，能夠</w:t>
      </w:r>
      <w:r w:rsidRPr="00301396">
        <w:rPr>
          <w:rFonts w:ascii="華康粗明體" w:eastAsia="華康粗明體" w:hint="eastAsia"/>
          <w:sz w:val="25"/>
          <w:szCs w:val="25"/>
        </w:rPr>
        <w:t>歡喜接受善導大師這首讚偈，「佛法無人說，雖智莫能解」，如果沒有這樣解說的話，我們即使</w:t>
      </w:r>
      <w:r w:rsidRPr="000E6BF6">
        <w:rPr>
          <w:rFonts w:ascii="華康粗明體" w:eastAsia="華康粗明體" w:hint="eastAsia"/>
          <w:sz w:val="25"/>
          <w:szCs w:val="25"/>
        </w:rPr>
        <w:t>閱讀</w:t>
      </w:r>
      <w:r w:rsidRPr="00301396">
        <w:rPr>
          <w:rFonts w:ascii="華康粗明體" w:eastAsia="華康粗明體" w:hint="eastAsia"/>
          <w:sz w:val="25"/>
          <w:szCs w:val="25"/>
        </w:rPr>
        <w:t>、唱</w:t>
      </w:r>
      <w:r w:rsidRPr="000E6BF6">
        <w:rPr>
          <w:rFonts w:ascii="華康粗明體" w:eastAsia="華康粗明體" w:hint="eastAsia"/>
          <w:sz w:val="25"/>
          <w:szCs w:val="25"/>
        </w:rPr>
        <w:t>誦</w:t>
      </w:r>
      <w:r w:rsidRPr="00301396">
        <w:rPr>
          <w:rFonts w:ascii="華康粗明體" w:eastAsia="華康粗明體" w:hint="eastAsia"/>
          <w:sz w:val="25"/>
          <w:szCs w:val="25"/>
        </w:rPr>
        <w:t>，</w:t>
      </w:r>
      <w:r w:rsidRPr="000E6BF6">
        <w:rPr>
          <w:rFonts w:ascii="華康粗明體" w:eastAsia="華康粗明體" w:hint="eastAsia"/>
          <w:sz w:val="25"/>
          <w:szCs w:val="25"/>
        </w:rPr>
        <w:t>也</w:t>
      </w:r>
      <w:r w:rsidRPr="00301396">
        <w:rPr>
          <w:rFonts w:ascii="華康粗明體" w:eastAsia="華康粗明體" w:hint="eastAsia"/>
          <w:sz w:val="25"/>
          <w:szCs w:val="25"/>
        </w:rPr>
        <w:t>覺得白紙黑字平淡無味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我本身也是如此，如果沒有接觸到這個法脈、這些教理的話，我看這首偈</w:t>
      </w:r>
      <w:r w:rsidRPr="000E6BF6">
        <w:rPr>
          <w:rFonts w:ascii="華康粗明體" w:eastAsia="華康粗明體" w:hint="eastAsia"/>
          <w:sz w:val="25"/>
          <w:szCs w:val="25"/>
        </w:rPr>
        <w:t>子</w:t>
      </w:r>
      <w:r w:rsidRPr="00301396">
        <w:rPr>
          <w:rFonts w:ascii="華康粗明體" w:eastAsia="華康粗明體" w:hint="eastAsia"/>
          <w:sz w:val="25"/>
          <w:szCs w:val="25"/>
        </w:rPr>
        <w:t>也不會完全理解，甚至會排斥，</w:t>
      </w:r>
      <w:r w:rsidRPr="00F57332">
        <w:rPr>
          <w:rFonts w:ascii="華康粗明體" w:eastAsia="華康粗明體" w:hint="eastAsia"/>
          <w:sz w:val="25"/>
          <w:szCs w:val="25"/>
        </w:rPr>
        <w:t>「</w:t>
      </w:r>
      <w:r w:rsidRPr="00301396">
        <w:rPr>
          <w:rFonts w:ascii="華康粗明體" w:eastAsia="華康粗明體" w:hint="eastAsia"/>
          <w:sz w:val="25"/>
          <w:szCs w:val="25"/>
        </w:rPr>
        <w:t>到底對不對啊？也許寫錯了</w:t>
      </w:r>
      <w:r w:rsidR="001B567E">
        <w:rPr>
          <w:rFonts w:ascii="華康粗明體" w:eastAsia="華康粗明體" w:hint="eastAsia"/>
          <w:sz w:val="25"/>
          <w:szCs w:val="25"/>
        </w:rPr>
        <w:t>。</w:t>
      </w:r>
      <w:r w:rsidRPr="00F57332">
        <w:rPr>
          <w:rFonts w:ascii="華康粗明體" w:eastAsia="華康粗明體" w:hint="eastAsia"/>
          <w:sz w:val="25"/>
          <w:szCs w:val="25"/>
        </w:rPr>
        <w:t>」</w:t>
      </w:r>
      <w:r w:rsidRPr="00301396">
        <w:rPr>
          <w:rFonts w:ascii="華康粗明體" w:eastAsia="華康粗明體" w:hint="eastAsia"/>
          <w:sz w:val="25"/>
          <w:szCs w:val="25"/>
        </w:rPr>
        <w:t>因為自古以來的書籍都是抄寫，輾轉相傳，難免會有寫錯、脫漏的，就像一篇文章經過抄寫幾次之後，所謂「書經三寫，烏焉成馬」，</w:t>
      </w:r>
      <w:r w:rsidRPr="002E6B57">
        <w:rPr>
          <w:rFonts w:ascii="華康粗明體" w:eastAsia="華康粗明體" w:hint="eastAsia"/>
          <w:sz w:val="25"/>
          <w:szCs w:val="25"/>
        </w:rPr>
        <w:t>「烏」和「焉」就寫成「馬」</w:t>
      </w:r>
      <w:r w:rsidRPr="00301396">
        <w:rPr>
          <w:rFonts w:ascii="華康粗明體" w:eastAsia="華康粗明體" w:hint="eastAsia"/>
          <w:sz w:val="25"/>
          <w:szCs w:val="25"/>
        </w:rPr>
        <w:t>，或者</w:t>
      </w:r>
      <w:r w:rsidRPr="002E6B57">
        <w:rPr>
          <w:rFonts w:ascii="華康粗明體" w:eastAsia="華康粗明體" w:hint="eastAsia"/>
          <w:sz w:val="25"/>
          <w:szCs w:val="25"/>
        </w:rPr>
        <w:t>「烏」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2E6B57">
        <w:rPr>
          <w:rFonts w:ascii="華康粗明體" w:eastAsia="華康粗明體" w:hint="eastAsia"/>
          <w:sz w:val="25"/>
          <w:szCs w:val="25"/>
        </w:rPr>
        <w:t>「馬」寫成「焉」</w:t>
      </w:r>
      <w:r w:rsidRPr="00301396">
        <w:rPr>
          <w:rFonts w:ascii="華康粗明體" w:eastAsia="華康粗明體" w:hint="eastAsia"/>
          <w:sz w:val="25"/>
          <w:szCs w:val="25"/>
        </w:rPr>
        <w:t>了</w:t>
      </w:r>
      <w:r w:rsidRPr="002E6B57">
        <w:rPr>
          <w:rFonts w:ascii="華康粗明體" w:eastAsia="華康粗明體" w:hint="eastAsia"/>
          <w:sz w:val="25"/>
          <w:szCs w:val="25"/>
        </w:rPr>
        <w:t>。「</w:t>
      </w:r>
      <w:r w:rsidRPr="00301396">
        <w:rPr>
          <w:rFonts w:ascii="華康粗明體" w:eastAsia="華康粗明體" w:hint="eastAsia"/>
          <w:sz w:val="25"/>
          <w:szCs w:val="25"/>
        </w:rPr>
        <w:t>或許這首偈子有哪個地方寫錯</w:t>
      </w:r>
      <w:r w:rsidRPr="002E6B57">
        <w:rPr>
          <w:rFonts w:ascii="華康粗明體" w:eastAsia="華康粗明體" w:hint="eastAsia"/>
          <w:sz w:val="25"/>
          <w:szCs w:val="25"/>
        </w:rPr>
        <w:t>」</w:t>
      </w:r>
      <w:r w:rsidRPr="00301396">
        <w:rPr>
          <w:rFonts w:ascii="華康粗明體" w:eastAsia="華康粗明體" w:hint="eastAsia"/>
          <w:sz w:val="25"/>
          <w:szCs w:val="25"/>
        </w:rPr>
        <w:t>，如果我們沒有</w:t>
      </w:r>
      <w:r>
        <w:rPr>
          <w:rFonts w:ascii="華康粗明體" w:eastAsia="華康粗明體" w:hint="eastAsia"/>
          <w:sz w:val="25"/>
          <w:szCs w:val="25"/>
        </w:rPr>
        <w:t>了解</w:t>
      </w:r>
      <w:r w:rsidRPr="00301396">
        <w:rPr>
          <w:rFonts w:ascii="華康粗明體" w:eastAsia="華康粗明體" w:hint="eastAsia"/>
          <w:sz w:val="25"/>
          <w:szCs w:val="25"/>
        </w:rPr>
        <w:t>偈</w:t>
      </w:r>
      <w:r w:rsidRPr="002E6B57">
        <w:rPr>
          <w:rFonts w:ascii="華康粗明體" w:eastAsia="華康粗明體" w:hint="eastAsia"/>
          <w:sz w:val="25"/>
          <w:szCs w:val="25"/>
        </w:rPr>
        <w:t>子</w:t>
      </w:r>
      <w:r w:rsidRPr="00301396">
        <w:rPr>
          <w:rFonts w:ascii="華康粗明體" w:eastAsia="華康粗明體" w:hint="eastAsia"/>
          <w:sz w:val="25"/>
          <w:szCs w:val="25"/>
        </w:rPr>
        <w:t>的內涵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難免會這樣想。然而透過解說還有引證，就曉得確實如此，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並沒有錯，</w:t>
      </w:r>
      <w:r w:rsidRPr="008F150E">
        <w:rPr>
          <w:rFonts w:ascii="華康粗明體" w:eastAsia="華康粗明體" w:hint="eastAsia"/>
          <w:sz w:val="25"/>
          <w:szCs w:val="25"/>
        </w:rPr>
        <w:t>而且</w:t>
      </w:r>
      <w:r w:rsidRPr="00301396">
        <w:rPr>
          <w:rFonts w:ascii="華康粗明體" w:eastAsia="華康粗明體" w:hint="eastAsia"/>
          <w:sz w:val="25"/>
          <w:szCs w:val="25"/>
        </w:rPr>
        <w:t>讓我們覺得往生有分，有了希望與安慰。</w:t>
      </w:r>
    </w:p>
    <w:p w14:paraId="195BFECB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唯有念佛能夠蒙受彌陀的光明攝取不捨，為什麼？因為背後有阿彌陀佛的本願，因為他成佛了，所以願願都有他的力量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只要我們念佛，無形之中就相應了他的本願力，坐上了他的本願船。如果往生必須假</w:t>
      </w:r>
      <w:r w:rsidRPr="004A3A55">
        <w:rPr>
          <w:rFonts w:ascii="華康粗明體" w:eastAsia="華康粗明體" w:hint="eastAsia"/>
          <w:sz w:val="25"/>
          <w:szCs w:val="25"/>
        </w:rPr>
        <w:t>借</w:t>
      </w:r>
      <w:r w:rsidRPr="00301396">
        <w:rPr>
          <w:rFonts w:ascii="華康粗明體" w:eastAsia="華康粗明體" w:hint="eastAsia"/>
          <w:sz w:val="25"/>
          <w:szCs w:val="25"/>
        </w:rPr>
        <w:t>各種修行功德的話，那我們就要擔憂了，因為一檢討，我們沒有一樣夠格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幸好只要念佛，而且也唯有念佛，這讓我們覺得很慶幸，覺得這個法門既簡單又殊勝。</w:t>
      </w:r>
    </w:p>
    <w:p w14:paraId="794A8344" w14:textId="77777777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37" w:name="_Toc23950764"/>
      <w:bookmarkStart w:id="38" w:name="_Toc24468924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比較兩首</w:t>
      </w:r>
      <w:r>
        <w:rPr>
          <w:rFonts w:ascii="華康粗圓體" w:eastAsia="華康粗圓體" w:hAnsi="標楷體" w:cs="細明體" w:hint="eastAsia"/>
          <w:spacing w:val="10"/>
          <w:sz w:val="29"/>
          <w:szCs w:val="29"/>
        </w:rPr>
        <w:t>〈</w:t>
      </w:r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讚佛偈</w:t>
      </w:r>
      <w:r>
        <w:rPr>
          <w:rFonts w:ascii="華康粗圓體" w:eastAsia="華康粗圓體" w:hAnsi="標楷體" w:cs="細明體" w:hint="eastAsia"/>
          <w:spacing w:val="10"/>
          <w:sz w:val="29"/>
          <w:szCs w:val="29"/>
        </w:rPr>
        <w:t>〉</w:t>
      </w:r>
      <w:bookmarkEnd w:id="37"/>
      <w:bookmarkEnd w:id="38"/>
    </w:p>
    <w:p w14:paraId="3A9AB985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272204">
        <w:rPr>
          <w:rFonts w:ascii="華康粗黑體" w:eastAsia="華康粗黑體" w:hint="eastAsia"/>
          <w:bCs/>
          <w:sz w:val="25"/>
          <w:szCs w:val="25"/>
        </w:rPr>
        <w:t>擇瑛法師的〈讚佛偈〉：</w:t>
      </w:r>
      <w:r w:rsidRPr="00301396">
        <w:rPr>
          <w:rFonts w:ascii="華康粗明體" w:eastAsia="華康粗明體" w:hint="eastAsia"/>
          <w:sz w:val="25"/>
          <w:szCs w:val="25"/>
        </w:rPr>
        <w:t>他要讚頌阿彌陀佛就只能根據經文，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這本經這麼寫，那本經那麼寫，這裡摘取，那裡摘取，編成一篇文，讚揚一下就行了。他的讚偈前六句總結起來就一個字</w:t>
      </w:r>
      <w:r w:rsidRPr="00264817">
        <w:rPr>
          <w:rFonts w:asciiTheme="majorBidi" w:eastAsia="華康粗明體" w:hAnsiTheme="majorBidi" w:cstheme="majorBidi"/>
          <w:sz w:val="25"/>
          <w:szCs w:val="25"/>
        </w:rPr>
        <w:t>——</w:t>
      </w:r>
      <w:r w:rsidRPr="00301396">
        <w:rPr>
          <w:rFonts w:ascii="華康粗明體" w:eastAsia="華康粗明體" w:hint="eastAsia"/>
          <w:sz w:val="25"/>
          <w:szCs w:val="25"/>
        </w:rPr>
        <w:t>「相」，形象。</w:t>
      </w:r>
    </w:p>
    <w:p w14:paraId="5CCBF9DB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前六句只顯示出阿彌陀佛的形象。後兩句</w:t>
      </w:r>
      <w:r w:rsidRPr="00272204">
        <w:rPr>
          <w:rFonts w:asciiTheme="majorBidi" w:eastAsia="華康粗明體" w:hAnsiTheme="majorBidi" w:cstheme="majorBidi"/>
          <w:sz w:val="25"/>
          <w:szCs w:val="25"/>
        </w:rPr>
        <w:t>——</w:t>
      </w: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272204">
        <w:rPr>
          <w:rFonts w:ascii="華康粗明體" w:eastAsia="華康粗明體" w:hint="eastAsia"/>
          <w:sz w:val="25"/>
          <w:szCs w:val="25"/>
        </w:rPr>
        <w:t>四十八願度眾生，九品咸令登彼岸</w:t>
      </w:r>
      <w:r w:rsidRPr="00301396">
        <w:rPr>
          <w:rFonts w:ascii="華康粗明體" w:eastAsia="華康粗明體" w:hint="eastAsia"/>
          <w:sz w:val="25"/>
          <w:szCs w:val="25"/>
        </w:rPr>
        <w:t>」，這兩句就是說，眾生往生極樂界靠四十八願，然後就有九品的高下。</w:t>
      </w:r>
    </w:p>
    <w:p w14:paraId="183D3EE5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9A4D47">
        <w:rPr>
          <w:rFonts w:ascii="華康粗明體" w:eastAsia="華康粗明體" w:hint="eastAsia"/>
          <w:sz w:val="25"/>
          <w:szCs w:val="25"/>
        </w:rPr>
        <w:t>這首</w:t>
      </w:r>
      <w:r w:rsidRPr="00301396">
        <w:rPr>
          <w:rFonts w:ascii="華康粗明體" w:eastAsia="華康粗明體" w:hint="eastAsia"/>
          <w:sz w:val="25"/>
          <w:szCs w:val="25"/>
        </w:rPr>
        <w:t>〈讚佛偈〉只突出了一個「相」，若只在「相」上突出，就和我們沒有互動的關係，感覺</w:t>
      </w:r>
      <w:r w:rsidRPr="009A4D47">
        <w:rPr>
          <w:rFonts w:ascii="華康粗明體" w:eastAsia="華康粗明體" w:hint="eastAsia"/>
          <w:sz w:val="25"/>
          <w:szCs w:val="25"/>
        </w:rPr>
        <w:t>佛</w:t>
      </w:r>
      <w:r w:rsidRPr="00301396">
        <w:rPr>
          <w:rFonts w:ascii="華康粗明體" w:eastAsia="華康粗明體" w:hint="eastAsia"/>
          <w:sz w:val="25"/>
          <w:szCs w:val="25"/>
        </w:rPr>
        <w:t>是</w:t>
      </w:r>
      <w:r w:rsidRPr="009A4D47">
        <w:rPr>
          <w:rFonts w:ascii="華康粗明體" w:eastAsia="華康粗明體" w:hint="eastAsia"/>
          <w:sz w:val="25"/>
          <w:szCs w:val="25"/>
        </w:rPr>
        <w:t>佛</w:t>
      </w:r>
      <w:r w:rsidRPr="00301396">
        <w:rPr>
          <w:rFonts w:ascii="華康粗明體" w:eastAsia="華康粗明體" w:hint="eastAsia"/>
          <w:sz w:val="25"/>
          <w:szCs w:val="25"/>
        </w:rPr>
        <w:t>，我是我，阿彌陀佛相好再莊嚴，功德再大，那是佛的，和我有什麼關係呢？</w:t>
      </w:r>
    </w:p>
    <w:p w14:paraId="00A2A618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雖然說是「四十八願度眾生」，但哪一願度我呀？是十八</w:t>
      </w:r>
      <w:r w:rsidRPr="009B744C">
        <w:rPr>
          <w:rFonts w:ascii="華康粗明體" w:eastAsia="華康粗明體" w:hint="eastAsia"/>
          <w:sz w:val="25"/>
          <w:szCs w:val="25"/>
        </w:rPr>
        <w:t>願</w:t>
      </w:r>
      <w:r w:rsidRPr="00301396">
        <w:rPr>
          <w:rFonts w:ascii="華康粗明體" w:eastAsia="華康粗明體" w:hint="eastAsia"/>
          <w:sz w:val="25"/>
          <w:szCs w:val="25"/>
        </w:rPr>
        <w:t>，</w:t>
      </w:r>
      <w:r w:rsidRPr="009B744C">
        <w:rPr>
          <w:rFonts w:ascii="華康粗明體" w:eastAsia="華康粗明體" w:hint="eastAsia"/>
          <w:sz w:val="25"/>
          <w:szCs w:val="25"/>
        </w:rPr>
        <w:lastRenderedPageBreak/>
        <w:t>還是</w:t>
      </w:r>
      <w:r w:rsidRPr="00301396">
        <w:rPr>
          <w:rFonts w:ascii="華康粗明體" w:eastAsia="華康粗明體" w:hint="eastAsia"/>
          <w:sz w:val="25"/>
          <w:szCs w:val="25"/>
        </w:rPr>
        <w:t>十九</w:t>
      </w:r>
      <w:r w:rsidRPr="009B744C">
        <w:rPr>
          <w:rFonts w:ascii="華康粗明體" w:eastAsia="華康粗明體" w:hint="eastAsia"/>
          <w:sz w:val="25"/>
          <w:szCs w:val="25"/>
        </w:rPr>
        <w:t>願</w:t>
      </w:r>
      <w:r w:rsidRPr="00301396">
        <w:rPr>
          <w:rFonts w:ascii="華康粗明體" w:eastAsia="華康粗明體" w:hint="eastAsia"/>
          <w:sz w:val="25"/>
          <w:szCs w:val="25"/>
        </w:rPr>
        <w:t>、二十</w:t>
      </w:r>
      <w:r w:rsidRPr="009B744C">
        <w:rPr>
          <w:rFonts w:ascii="華康粗明體" w:eastAsia="華康粗明體" w:hint="eastAsia"/>
          <w:sz w:val="25"/>
          <w:szCs w:val="25"/>
        </w:rPr>
        <w:t>願</w:t>
      </w:r>
      <w:r w:rsidRPr="00301396">
        <w:rPr>
          <w:rFonts w:ascii="華康粗明體" w:eastAsia="華康粗明體" w:hint="eastAsia"/>
          <w:sz w:val="25"/>
          <w:szCs w:val="25"/>
        </w:rPr>
        <w:t>呢？泛泛而談令人難以取捨。</w:t>
      </w:r>
    </w:p>
    <w:p w14:paraId="7ACAA475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7502DA">
        <w:rPr>
          <w:rFonts w:ascii="華康粗黑體" w:eastAsia="華康粗黑體" w:hint="eastAsia"/>
          <w:bCs/>
          <w:sz w:val="25"/>
          <w:szCs w:val="25"/>
        </w:rPr>
        <w:t>善導</w:t>
      </w:r>
      <w:r w:rsidRPr="000A2126">
        <w:rPr>
          <w:rFonts w:ascii="華康粗黑體" w:eastAsia="華康粗黑體" w:hint="eastAsia"/>
          <w:bCs/>
          <w:sz w:val="25"/>
          <w:szCs w:val="25"/>
        </w:rPr>
        <w:t>大師的</w:t>
      </w:r>
      <w:r w:rsidRPr="007502DA">
        <w:rPr>
          <w:rFonts w:ascii="華康粗黑體" w:eastAsia="華康粗黑體" w:hint="eastAsia"/>
          <w:bCs/>
          <w:sz w:val="25"/>
          <w:szCs w:val="25"/>
        </w:rPr>
        <w:t>〈讚佛偈〉：</w:t>
      </w:r>
      <w:r w:rsidRPr="00301396">
        <w:rPr>
          <w:rFonts w:ascii="華康粗明體" w:eastAsia="華康粗明體" w:hint="eastAsia"/>
          <w:sz w:val="25"/>
          <w:szCs w:val="25"/>
        </w:rPr>
        <w:t>善導大師是阿彌陀佛所示現，他二十幾歲就已經證得念佛三昧，能請阿彌陀佛親自開示。所以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善導大師稱讚阿彌陀佛就像面對面一樣。</w:t>
      </w:r>
    </w:p>
    <w:p w14:paraId="4B14101E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>
        <w:rPr>
          <w:rFonts w:ascii="華康粗明體" w:eastAsia="華康粗明體" w:hint="eastAsia"/>
          <w:sz w:val="25"/>
          <w:szCs w:val="25"/>
        </w:rPr>
        <w:t>了解</w:t>
      </w:r>
      <w:r w:rsidRPr="00301396">
        <w:rPr>
          <w:rFonts w:ascii="華康粗明體" w:eastAsia="華康粗明體" w:hint="eastAsia"/>
          <w:sz w:val="25"/>
          <w:szCs w:val="25"/>
        </w:rPr>
        <w:t>善導大師的〈讚佛偈〉之後，會有什麼感覺？很親切，如共命之鳥，阿彌陀佛的功德是佛的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也是我的。「</w:t>
      </w:r>
      <w:r w:rsidRPr="00272204">
        <w:rPr>
          <w:rFonts w:ascii="華康粗明體" w:eastAsia="華康粗明體" w:hint="eastAsia"/>
          <w:sz w:val="25"/>
          <w:szCs w:val="25"/>
        </w:rPr>
        <w:t>六方如來舒舌證，專稱名號至西方</w:t>
      </w:r>
      <w:r w:rsidRPr="00301396">
        <w:rPr>
          <w:rFonts w:ascii="華康粗明體" w:eastAsia="華康粗明體" w:hint="eastAsia"/>
          <w:sz w:val="25"/>
          <w:szCs w:val="25"/>
        </w:rPr>
        <w:t>」，這</w:t>
      </w:r>
      <w:r w:rsidRPr="001F5CAC">
        <w:rPr>
          <w:rFonts w:ascii="華康粗明體" w:eastAsia="華康粗明體" w:hint="eastAsia"/>
          <w:sz w:val="25"/>
          <w:szCs w:val="25"/>
        </w:rPr>
        <w:t>讓</w:t>
      </w:r>
      <w:r w:rsidRPr="00301396">
        <w:rPr>
          <w:rFonts w:ascii="華康粗明體" w:eastAsia="華康粗明體" w:hint="eastAsia"/>
          <w:sz w:val="25"/>
          <w:szCs w:val="25"/>
        </w:rPr>
        <w:t>我們信心滿滿，</w:t>
      </w:r>
      <w:r w:rsidRPr="001F5CAC">
        <w:rPr>
          <w:rFonts w:ascii="華康粗明體" w:eastAsia="華康粗明體" w:hint="eastAsia"/>
          <w:sz w:val="25"/>
          <w:szCs w:val="25"/>
        </w:rPr>
        <w:t>往生</w:t>
      </w:r>
      <w:r w:rsidRPr="00301396">
        <w:rPr>
          <w:rFonts w:ascii="華康粗明體" w:eastAsia="華康粗明體" w:hint="eastAsia"/>
          <w:sz w:val="25"/>
          <w:szCs w:val="25"/>
        </w:rPr>
        <w:t>馬上就到手的感覺。</w:t>
      </w:r>
    </w:p>
    <w:p w14:paraId="5BBB3EC4" w14:textId="4927DE1D" w:rsidR="00814F37" w:rsidRPr="00D35416" w:rsidRDefault="00814F37" w:rsidP="00814F37">
      <w:pPr>
        <w:pStyle w:val="2"/>
        <w:keepLines w:val="0"/>
        <w:widowControl w:val="0"/>
        <w:spacing w:beforeLines="50" w:before="120" w:afterLines="50" w:after="120" w:line="50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39" w:name="_Toc23950765"/>
      <w:bookmarkStart w:id="40" w:name="_Toc24468925"/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lastRenderedPageBreak/>
        <w:t>善導大師</w:t>
      </w:r>
      <w:r w:rsidRPr="007765DB">
        <w:rPr>
          <w:rFonts w:ascii="華康粗圓體" w:eastAsia="華康粗圓體" w:hAnsi="標楷體" w:cs="細明體" w:hint="eastAsia"/>
          <w:spacing w:val="10"/>
          <w:sz w:val="29"/>
          <w:szCs w:val="29"/>
        </w:rPr>
        <w:t>〈讚佛偈〉</w:t>
      </w:r>
      <w:r w:rsidRPr="00D35416">
        <w:rPr>
          <w:rFonts w:ascii="華康粗圓體" w:eastAsia="華康粗圓體" w:hAnsi="標楷體" w:cs="細明體" w:hint="eastAsia"/>
          <w:spacing w:val="10"/>
          <w:sz w:val="29"/>
          <w:szCs w:val="29"/>
        </w:rPr>
        <w:t>特色</w:t>
      </w:r>
      <w:bookmarkEnd w:id="39"/>
      <w:r w:rsidRPr="00313181">
        <w:rPr>
          <w:rFonts w:ascii="華康粗圓體" w:eastAsia="華康粗圓體" w:hAnsi="標楷體" w:cs="細明體" w:hint="eastAsia"/>
          <w:spacing w:val="10"/>
          <w:sz w:val="29"/>
          <w:szCs w:val="29"/>
        </w:rPr>
        <w:t>十點顯示</w:t>
      </w:r>
      <w:bookmarkEnd w:id="40"/>
    </w:p>
    <w:p w14:paraId="3963C650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善導〈讚佛偈〉的特色，以十點顯示：</w:t>
      </w:r>
    </w:p>
    <w:p w14:paraId="43BBAE20" w14:textId="77777777" w:rsidR="00814F37" w:rsidRPr="006340FA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/>
          <w:sz w:val="26"/>
          <w:szCs w:val="26"/>
        </w:rPr>
      </w:pPr>
      <w:r w:rsidRPr="006340FA">
        <w:rPr>
          <w:rFonts w:ascii="MS Gothic" w:eastAsia="MS Gothic" w:hAnsi="MS Gothic" w:cs="SimSun" w:hint="eastAsia"/>
          <w:sz w:val="26"/>
          <w:szCs w:val="26"/>
        </w:rPr>
        <w:t>⒈</w:t>
      </w:r>
      <w:r w:rsidRPr="006340FA">
        <w:rPr>
          <w:rFonts w:ascii="華康粗黑體" w:eastAsia="華康粗黑體" w:hint="eastAsia"/>
          <w:sz w:val="26"/>
          <w:szCs w:val="26"/>
        </w:rPr>
        <w:t>顯示南無阿彌陀佛的「體相用」</w:t>
      </w:r>
    </w:p>
    <w:p w14:paraId="1213CAE8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善導大師的〈讚佛偈〉，在「體相用」上面都有突出，而</w:t>
      </w:r>
      <w:r w:rsidRPr="00072FF5">
        <w:rPr>
          <w:rFonts w:ascii="華康粗明體" w:eastAsia="華康粗明體" w:hint="eastAsia"/>
          <w:sz w:val="25"/>
          <w:szCs w:val="25"/>
        </w:rPr>
        <w:t>擇瑛法師</w:t>
      </w:r>
      <w:r w:rsidRPr="00301396">
        <w:rPr>
          <w:rFonts w:ascii="華康粗明體" w:eastAsia="華康粗明體" w:hint="eastAsia"/>
          <w:sz w:val="25"/>
          <w:szCs w:val="25"/>
        </w:rPr>
        <w:t>〈讚佛偈〉只突出了一個「相」字。</w:t>
      </w:r>
    </w:p>
    <w:p w14:paraId="1C5BF27C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A00DB0">
        <w:rPr>
          <w:rFonts w:ascii="華康粗黑體" w:eastAsia="華康粗黑體" w:hint="eastAsia"/>
          <w:bCs/>
          <w:sz w:val="25"/>
          <w:szCs w:val="25"/>
        </w:rPr>
        <w:t>體</w:t>
      </w:r>
      <w:r w:rsidRPr="00301396">
        <w:rPr>
          <w:rFonts w:ascii="華康粗明體" w:eastAsia="華康粗明體" w:hint="eastAsia"/>
          <w:sz w:val="25"/>
          <w:szCs w:val="25"/>
        </w:rPr>
        <w:t>」，本願為體。阿彌陀佛是本願成就的佛，他的體就是本願，所以說「</w:t>
      </w:r>
      <w:r w:rsidRPr="005D5D82">
        <w:rPr>
          <w:rFonts w:ascii="華康粗明體" w:eastAsia="華康粗明體" w:hint="eastAsia"/>
          <w:sz w:val="25"/>
          <w:szCs w:val="25"/>
        </w:rPr>
        <w:t>當知本願最為強</w:t>
      </w:r>
      <w:r w:rsidRPr="00301396">
        <w:rPr>
          <w:rFonts w:ascii="華康粗明體" w:eastAsia="華康粗明體" w:hint="eastAsia"/>
          <w:sz w:val="25"/>
          <w:szCs w:val="25"/>
        </w:rPr>
        <w:t>」。成就佛中之王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光中極尊的體就是本願。</w:t>
      </w:r>
    </w:p>
    <w:p w14:paraId="0E724E79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「</w:t>
      </w:r>
      <w:r w:rsidRPr="00A00DB0">
        <w:rPr>
          <w:rFonts w:ascii="華康粗黑體" w:eastAsia="華康粗黑體" w:hint="eastAsia"/>
          <w:bCs/>
          <w:sz w:val="25"/>
          <w:szCs w:val="25"/>
        </w:rPr>
        <w:t>相</w:t>
      </w:r>
      <w:r w:rsidRPr="00301396">
        <w:rPr>
          <w:rFonts w:ascii="華康粗明體" w:eastAsia="華康粗明體" w:hint="eastAsia"/>
          <w:sz w:val="25"/>
          <w:szCs w:val="25"/>
        </w:rPr>
        <w:t>」，遍照十方是相，這</w:t>
      </w:r>
      <w:r w:rsidRPr="00072FF5">
        <w:rPr>
          <w:rFonts w:ascii="華康粗明體" w:eastAsia="華康粗明體" w:hint="eastAsia"/>
          <w:sz w:val="25"/>
          <w:szCs w:val="25"/>
        </w:rPr>
        <w:t>方面</w:t>
      </w:r>
      <w:r w:rsidRPr="00301396">
        <w:rPr>
          <w:rFonts w:ascii="華康粗明體" w:eastAsia="華康粗明體" w:hint="eastAsia"/>
          <w:sz w:val="25"/>
          <w:szCs w:val="25"/>
        </w:rPr>
        <w:t>擇瑛法師也提到了。</w:t>
      </w:r>
    </w:p>
    <w:p w14:paraId="5239401D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lastRenderedPageBreak/>
        <w:t>「</w:t>
      </w:r>
      <w:r w:rsidRPr="00A00DB0">
        <w:rPr>
          <w:rFonts w:ascii="華康粗黑體" w:eastAsia="華康粗黑體" w:hint="eastAsia"/>
          <w:bCs/>
          <w:sz w:val="25"/>
          <w:szCs w:val="25"/>
        </w:rPr>
        <w:t>用</w:t>
      </w:r>
      <w:r w:rsidRPr="00301396">
        <w:rPr>
          <w:rFonts w:ascii="華康粗明體" w:eastAsia="華康粗明體" w:hint="eastAsia"/>
          <w:sz w:val="25"/>
          <w:szCs w:val="25"/>
        </w:rPr>
        <w:t>」，「</w:t>
      </w:r>
      <w:r w:rsidRPr="00272204">
        <w:rPr>
          <w:rFonts w:ascii="華康粗明體" w:eastAsia="華康粗明體" w:hint="eastAsia"/>
          <w:sz w:val="25"/>
          <w:szCs w:val="25"/>
        </w:rPr>
        <w:t>專稱名號至西方</w:t>
      </w:r>
      <w:r w:rsidRPr="00301396">
        <w:rPr>
          <w:rFonts w:ascii="華康粗明體" w:eastAsia="華康粗明體" w:hint="eastAsia"/>
          <w:sz w:val="25"/>
          <w:szCs w:val="25"/>
        </w:rPr>
        <w:t>」是用，專稱彌陀佛名，自然能往生彌陀淨土而成佛。所謂「</w:t>
      </w:r>
      <w:r w:rsidRPr="00272204">
        <w:rPr>
          <w:rFonts w:ascii="華康粗明體" w:eastAsia="華康粗明體" w:hint="eastAsia"/>
          <w:sz w:val="25"/>
          <w:szCs w:val="25"/>
        </w:rPr>
        <w:t>到彼華開聞妙法，十地願行自然彰</w:t>
      </w:r>
      <w:r w:rsidRPr="00301396">
        <w:rPr>
          <w:rFonts w:ascii="華康粗明體" w:eastAsia="華康粗明體" w:hint="eastAsia"/>
          <w:sz w:val="25"/>
          <w:szCs w:val="25"/>
        </w:rPr>
        <w:t>」，印光大師也說</w:t>
      </w:r>
      <w:r>
        <w:rPr>
          <w:rFonts w:ascii="華康粗明體" w:eastAsia="華康粗明體" w:hint="eastAsia"/>
          <w:sz w:val="25"/>
          <w:szCs w:val="25"/>
        </w:rPr>
        <w:t>「</w:t>
      </w:r>
      <w:r w:rsidRPr="005D5D82">
        <w:rPr>
          <w:rFonts w:ascii="華康粗明體" w:eastAsia="華康粗明體" w:hint="eastAsia"/>
          <w:sz w:val="25"/>
          <w:szCs w:val="25"/>
        </w:rPr>
        <w:t>莫訝一稱超十地，須知六字括三乘</w:t>
      </w:r>
      <w:r>
        <w:rPr>
          <w:rFonts w:ascii="華康粗明體" w:eastAsia="華康粗明體" w:hint="eastAsia"/>
          <w:sz w:val="25"/>
          <w:szCs w:val="25"/>
        </w:rPr>
        <w:t>」。</w:t>
      </w:r>
    </w:p>
    <w:p w14:paraId="795D6F4D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體相用都有。</w:t>
      </w:r>
    </w:p>
    <w:p w14:paraId="1083C3DA" w14:textId="77777777" w:rsidR="00814F37" w:rsidRPr="006340FA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MS Gothic" w:eastAsia="MS Gothic" w:hAnsi="MS Gothic" w:cs="SimSun"/>
          <w:sz w:val="26"/>
          <w:szCs w:val="26"/>
        </w:rPr>
      </w:pPr>
      <w:r w:rsidRPr="006340FA">
        <w:rPr>
          <w:rFonts w:ascii="MS Gothic" w:eastAsia="MS Gothic" w:hAnsi="MS Gothic" w:cs="SimSun" w:hint="eastAsia"/>
          <w:sz w:val="26"/>
          <w:szCs w:val="26"/>
        </w:rPr>
        <w:t>⒉</w:t>
      </w:r>
      <w:r w:rsidRPr="006340FA">
        <w:rPr>
          <w:rFonts w:ascii="華康粗黑體" w:eastAsia="華康粗黑體" w:hint="eastAsia"/>
          <w:sz w:val="26"/>
          <w:szCs w:val="26"/>
        </w:rPr>
        <w:t>顯示建立淨土宗的教機行益</w:t>
      </w:r>
    </w:p>
    <w:p w14:paraId="29FD44CF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善導大師是開宗立教的祖師，怎麼能夠證明呢？一個宗派的建立需要有四大要素：教、機、行、益。「</w:t>
      </w:r>
      <w:r w:rsidRPr="00A00DB0">
        <w:rPr>
          <w:rFonts w:ascii="華康粗黑體" w:eastAsia="華康粗黑體" w:hint="eastAsia"/>
          <w:bCs/>
          <w:sz w:val="25"/>
          <w:szCs w:val="25"/>
        </w:rPr>
        <w:t>教</w:t>
      </w:r>
      <w:r w:rsidRPr="00301396">
        <w:rPr>
          <w:rFonts w:ascii="華康粗明體" w:eastAsia="華康粗明體" w:hint="eastAsia"/>
          <w:sz w:val="25"/>
          <w:szCs w:val="25"/>
        </w:rPr>
        <w:t>」就是教法、教理；「</w:t>
      </w:r>
      <w:r w:rsidRPr="00A00DB0">
        <w:rPr>
          <w:rFonts w:ascii="華康粗黑體" w:eastAsia="華康粗黑體" w:hint="eastAsia"/>
          <w:bCs/>
          <w:sz w:val="25"/>
          <w:szCs w:val="25"/>
        </w:rPr>
        <w:t>機</w:t>
      </w:r>
      <w:r w:rsidRPr="00301396">
        <w:rPr>
          <w:rFonts w:ascii="華康粗明體" w:eastAsia="華康粗明體" w:hint="eastAsia"/>
          <w:sz w:val="25"/>
          <w:szCs w:val="25"/>
        </w:rPr>
        <w:t>」就是攝受的根機；「</w:t>
      </w:r>
      <w:r w:rsidRPr="00A00DB0">
        <w:rPr>
          <w:rFonts w:ascii="華康粗黑體" w:eastAsia="華康粗黑體" w:hint="eastAsia"/>
          <w:bCs/>
          <w:sz w:val="25"/>
          <w:szCs w:val="25"/>
        </w:rPr>
        <w:t>行</w:t>
      </w:r>
      <w:r w:rsidRPr="00301396">
        <w:rPr>
          <w:rFonts w:ascii="華康粗明體" w:eastAsia="華康粗明體" w:hint="eastAsia"/>
          <w:sz w:val="25"/>
          <w:szCs w:val="25"/>
        </w:rPr>
        <w:t>」就是行門，就是修行的方法；「</w:t>
      </w:r>
      <w:r w:rsidRPr="00A00DB0">
        <w:rPr>
          <w:rFonts w:ascii="華康粗黑體" w:eastAsia="華康粗黑體" w:hint="eastAsia"/>
          <w:bCs/>
          <w:sz w:val="25"/>
          <w:szCs w:val="25"/>
        </w:rPr>
        <w:t>益</w:t>
      </w:r>
      <w:r w:rsidRPr="00301396">
        <w:rPr>
          <w:rFonts w:ascii="華康粗明體" w:eastAsia="華康粗明體" w:hint="eastAsia"/>
          <w:sz w:val="25"/>
          <w:szCs w:val="25"/>
        </w:rPr>
        <w:t>」就是利益。</w:t>
      </w:r>
    </w:p>
    <w:p w14:paraId="74457F08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善導大師的〈讚佛偈〉教理是什麼？本願</w:t>
      </w:r>
      <w:r w:rsidRPr="00E0672C">
        <w:rPr>
          <w:rFonts w:asciiTheme="majorBidi" w:eastAsia="華康粗明體" w:hAnsiTheme="majorBidi" w:cstheme="majorBidi"/>
          <w:sz w:val="25"/>
          <w:szCs w:val="25"/>
        </w:rPr>
        <w:t>——</w:t>
      </w:r>
      <w:r w:rsidRPr="00301396">
        <w:rPr>
          <w:rFonts w:ascii="華康粗明體" w:eastAsia="華康粗明體" w:hint="eastAsia"/>
          <w:sz w:val="25"/>
          <w:szCs w:val="25"/>
        </w:rPr>
        <w:t>第十八願為教，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建立在十八願的基礎上，所以善導大師的思想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根柢就是第十八願</w:t>
      </w:r>
      <w:r>
        <w:rPr>
          <w:rFonts w:ascii="華康粗明體" w:eastAsia="華康粗明體" w:hint="eastAsia"/>
          <w:sz w:val="25"/>
          <w:szCs w:val="25"/>
        </w:rPr>
        <w:t>；</w:t>
      </w:r>
      <w:r w:rsidRPr="00301396">
        <w:rPr>
          <w:rFonts w:ascii="華康粗明體" w:eastAsia="華康粗明體" w:hint="eastAsia"/>
          <w:sz w:val="25"/>
          <w:szCs w:val="25"/>
        </w:rPr>
        <w:t>機是十方眾生；行是專稱名號；利益是十地願行自然彰，往生即成佛：教機行益四者具備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這八句話就把淨土宗建立起來了。而擇瑛法師的〈讚佛偈〉則沒有這種功能與內涵。</w:t>
      </w:r>
    </w:p>
    <w:p w14:paraId="29273AD6" w14:textId="77777777" w:rsidR="00814F37" w:rsidRPr="006340FA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MS Gothic" w:eastAsia="MS Gothic" w:hAnsi="MS Gothic" w:cs="SimSun"/>
          <w:sz w:val="26"/>
          <w:szCs w:val="26"/>
        </w:rPr>
      </w:pPr>
      <w:r w:rsidRPr="006340FA">
        <w:rPr>
          <w:rFonts w:ascii="MS Gothic" w:eastAsia="MS Gothic" w:hAnsi="MS Gothic" w:cs="SimSun" w:hint="eastAsia"/>
          <w:sz w:val="26"/>
          <w:szCs w:val="26"/>
        </w:rPr>
        <w:t>⒊</w:t>
      </w:r>
      <w:r w:rsidRPr="006340FA">
        <w:rPr>
          <w:rFonts w:ascii="華康粗黑體" w:eastAsia="華康粗黑體" w:hint="eastAsia"/>
          <w:sz w:val="26"/>
          <w:szCs w:val="26"/>
        </w:rPr>
        <w:t>顯示確立淨土宗的正依經典</w:t>
      </w:r>
      <w:r w:rsidRPr="006340FA">
        <w:rPr>
          <w:rFonts w:asciiTheme="majorBidi" w:eastAsia="華康粗黑體" w:hAnsiTheme="majorBidi" w:cstheme="majorBidi"/>
          <w:sz w:val="26"/>
          <w:szCs w:val="26"/>
        </w:rPr>
        <w:t>——</w:t>
      </w:r>
      <w:r w:rsidRPr="006340FA">
        <w:rPr>
          <w:rFonts w:ascii="華康粗黑體" w:eastAsia="華康粗黑體" w:hint="eastAsia"/>
          <w:sz w:val="26"/>
          <w:szCs w:val="26"/>
        </w:rPr>
        <w:t>淨土三部經</w:t>
      </w:r>
    </w:p>
    <w:p w14:paraId="6108F0FE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淨土宗的建立，</w:t>
      </w:r>
      <w:r w:rsidRPr="00E0672C">
        <w:rPr>
          <w:rFonts w:ascii="華康粗明體" w:eastAsia="華康粗明體" w:hint="eastAsia"/>
          <w:sz w:val="25"/>
          <w:szCs w:val="25"/>
        </w:rPr>
        <w:t>須</w:t>
      </w:r>
      <w:r w:rsidRPr="00301396">
        <w:rPr>
          <w:rFonts w:ascii="華康粗明體" w:eastAsia="華康粗明體" w:hint="eastAsia"/>
          <w:sz w:val="25"/>
          <w:szCs w:val="25"/>
        </w:rPr>
        <w:t>有正依經典，淨土宗的正依經典即是淨土三部經</w:t>
      </w:r>
      <w:r w:rsidRPr="000B60BE">
        <w:rPr>
          <w:rFonts w:asciiTheme="majorBidi" w:eastAsia="華康粗黑體" w:hAnsiTheme="majorBidi" w:cstheme="majorBidi"/>
          <w:sz w:val="25"/>
          <w:szCs w:val="25"/>
        </w:rPr>
        <w:t>——</w:t>
      </w:r>
      <w:r w:rsidRPr="00301396">
        <w:rPr>
          <w:rFonts w:ascii="華康粗明體" w:eastAsia="華康粗明體" w:hint="eastAsia"/>
          <w:sz w:val="25"/>
          <w:szCs w:val="25"/>
        </w:rPr>
        <w:t>《無量壽經》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F57332">
        <w:rPr>
          <w:rFonts w:ascii="華康粗明體" w:eastAsia="華康粗明體" w:hint="eastAsia"/>
          <w:sz w:val="25"/>
          <w:szCs w:val="25"/>
        </w:rPr>
        <w:t>《觀經》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《阿彌陀經》。善導大師的〈讚佛偈〉也將淨土三部經顯示出來。</w:t>
      </w:r>
    </w:p>
    <w:p w14:paraId="2F122487" w14:textId="77777777" w:rsidR="00814F37" w:rsidRPr="006340FA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MS Gothic" w:eastAsia="MS Gothic" w:hAnsi="MS Gothic" w:cs="SimSun"/>
          <w:sz w:val="26"/>
          <w:szCs w:val="26"/>
        </w:rPr>
      </w:pPr>
      <w:r w:rsidRPr="006340FA">
        <w:rPr>
          <w:rFonts w:ascii="MS Gothic" w:eastAsia="MS Gothic" w:hAnsi="MS Gothic" w:cs="SimSun" w:hint="eastAsia"/>
          <w:sz w:val="26"/>
          <w:szCs w:val="26"/>
        </w:rPr>
        <w:t>⒋</w:t>
      </w:r>
      <w:r w:rsidRPr="006340FA">
        <w:rPr>
          <w:rFonts w:ascii="華康粗黑體" w:eastAsia="華康粗黑體" w:hint="eastAsia"/>
          <w:sz w:val="26"/>
          <w:szCs w:val="26"/>
        </w:rPr>
        <w:t>顯示三經要義</w:t>
      </w:r>
    </w:p>
    <w:p w14:paraId="66102A3B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lastRenderedPageBreak/>
        <w:t>《阿彌陀經》</w:t>
      </w:r>
      <w:r w:rsidRPr="00E0672C">
        <w:rPr>
          <w:rFonts w:ascii="華康粗明體" w:eastAsia="華康粗明體" w:hint="eastAsia"/>
          <w:sz w:val="25"/>
          <w:szCs w:val="25"/>
        </w:rPr>
        <w:t>的</w:t>
      </w:r>
      <w:r w:rsidRPr="00301396">
        <w:rPr>
          <w:rFonts w:ascii="華康粗明體" w:eastAsia="華康粗明體" w:hint="eastAsia"/>
          <w:sz w:val="25"/>
          <w:szCs w:val="25"/>
        </w:rPr>
        <w:t>要義是什麼？是證誠經，所謂「</w:t>
      </w:r>
      <w:r w:rsidRPr="000865DD">
        <w:rPr>
          <w:rFonts w:ascii="華康粗明體" w:eastAsia="華康粗明體" w:hint="eastAsia"/>
          <w:sz w:val="25"/>
          <w:szCs w:val="25"/>
        </w:rPr>
        <w:t>六方如來舒舌證，專稱名號至西方</w:t>
      </w:r>
      <w:r w:rsidRPr="00301396">
        <w:rPr>
          <w:rFonts w:ascii="華康粗明體" w:eastAsia="華康粗明體" w:hint="eastAsia"/>
          <w:sz w:val="25"/>
          <w:szCs w:val="25"/>
        </w:rPr>
        <w:t>」。</w:t>
      </w:r>
    </w:p>
    <w:p w14:paraId="1530F573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《無量壽經》</w:t>
      </w:r>
      <w:r w:rsidRPr="00E0672C">
        <w:rPr>
          <w:rFonts w:ascii="華康粗明體" w:eastAsia="華康粗明體" w:hint="eastAsia"/>
          <w:sz w:val="25"/>
          <w:szCs w:val="25"/>
        </w:rPr>
        <w:t>的</w:t>
      </w:r>
      <w:r w:rsidRPr="00301396">
        <w:rPr>
          <w:rFonts w:ascii="華康粗明體" w:eastAsia="華康粗明體" w:hint="eastAsia"/>
          <w:sz w:val="25"/>
          <w:szCs w:val="25"/>
        </w:rPr>
        <w:t>要義是什麼？是本願經，所謂「</w:t>
      </w:r>
      <w:r w:rsidRPr="000865DD">
        <w:rPr>
          <w:rFonts w:ascii="華康粗明體" w:eastAsia="華康粗明體" w:hint="eastAsia"/>
          <w:sz w:val="25"/>
          <w:szCs w:val="25"/>
        </w:rPr>
        <w:t>當知本願最為強</w:t>
      </w:r>
      <w:r w:rsidRPr="00301396">
        <w:rPr>
          <w:rFonts w:ascii="華康粗明體" w:eastAsia="華康粗明體" w:hint="eastAsia"/>
          <w:sz w:val="25"/>
          <w:szCs w:val="25"/>
        </w:rPr>
        <w:t>」。《無量壽經》宣說阿彌陀佛四十八願，四十八</w:t>
      </w:r>
      <w:r>
        <w:rPr>
          <w:rFonts w:ascii="華康粗明體" w:eastAsia="華康粗明體" w:hint="eastAsia"/>
          <w:sz w:val="25"/>
          <w:szCs w:val="25"/>
        </w:rPr>
        <w:t>願</w:t>
      </w:r>
      <w:r w:rsidRPr="00301396">
        <w:rPr>
          <w:rFonts w:ascii="華康粗明體" w:eastAsia="華康粗明體" w:hint="eastAsia"/>
          <w:sz w:val="25"/>
          <w:szCs w:val="25"/>
        </w:rPr>
        <w:t>以第十八願為核心願、根本願。故釋尊說「</w:t>
      </w:r>
      <w:r w:rsidRPr="000865DD">
        <w:rPr>
          <w:rFonts w:ascii="華康粗明體" w:eastAsia="華康粗明體" w:hint="eastAsia"/>
          <w:sz w:val="25"/>
          <w:szCs w:val="25"/>
        </w:rPr>
        <w:t>其佛本願力，聞名欲往生，皆悉到彼國，自致不退轉</w:t>
      </w:r>
      <w:r w:rsidRPr="00301396">
        <w:rPr>
          <w:rFonts w:ascii="華康粗明體" w:eastAsia="華康粗明體" w:hint="eastAsia"/>
          <w:sz w:val="25"/>
          <w:szCs w:val="25"/>
        </w:rPr>
        <w:t>」</w:t>
      </w:r>
      <w:r w:rsidRPr="000865DD">
        <w:rPr>
          <w:rFonts w:ascii="華康粗明體" w:eastAsia="華康粗明體" w:hint="eastAsia"/>
          <w:sz w:val="25"/>
          <w:szCs w:val="25"/>
        </w:rPr>
        <w:t>。</w:t>
      </w:r>
    </w:p>
    <w:p w14:paraId="1244F25B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《觀經》</w:t>
      </w:r>
      <w:r w:rsidRPr="008D5C56">
        <w:rPr>
          <w:rFonts w:ascii="華康粗明體" w:eastAsia="華康粗明體" w:hint="eastAsia"/>
          <w:sz w:val="25"/>
          <w:szCs w:val="25"/>
        </w:rPr>
        <w:t>的</w:t>
      </w:r>
      <w:r w:rsidRPr="00301396">
        <w:rPr>
          <w:rFonts w:ascii="華康粗明體" w:eastAsia="華康粗明體" w:hint="eastAsia"/>
          <w:sz w:val="25"/>
          <w:szCs w:val="25"/>
        </w:rPr>
        <w:t>要義是什麼？是攝取經，所謂「</w:t>
      </w:r>
      <w:r w:rsidRPr="000865DD">
        <w:rPr>
          <w:rFonts w:ascii="華康粗明體" w:eastAsia="華康粗明體" w:hint="eastAsia"/>
          <w:sz w:val="25"/>
          <w:szCs w:val="25"/>
        </w:rPr>
        <w:t>唯有念佛蒙光攝</w:t>
      </w:r>
      <w:r w:rsidRPr="00301396">
        <w:rPr>
          <w:rFonts w:ascii="華康粗明體" w:eastAsia="華康粗明體" w:hint="eastAsia"/>
          <w:sz w:val="25"/>
          <w:szCs w:val="25"/>
        </w:rPr>
        <w:t>」。如《觀經》所說「</w:t>
      </w:r>
      <w:r w:rsidRPr="000865DD">
        <w:rPr>
          <w:rFonts w:ascii="華康粗明體" w:eastAsia="華康粗明體" w:hint="eastAsia"/>
          <w:sz w:val="25"/>
          <w:szCs w:val="25"/>
        </w:rPr>
        <w:t>光明遍照十方世界，念佛眾生攝取不捨</w:t>
      </w:r>
      <w:r w:rsidRPr="00301396">
        <w:rPr>
          <w:rFonts w:ascii="華康粗明體" w:eastAsia="華康粗明體" w:hint="eastAsia"/>
          <w:sz w:val="25"/>
          <w:szCs w:val="25"/>
        </w:rPr>
        <w:t>」</w:t>
      </w:r>
      <w:r w:rsidRPr="000865DD">
        <w:rPr>
          <w:rFonts w:ascii="華康粗明體" w:eastAsia="華康粗明體" w:hint="eastAsia"/>
          <w:sz w:val="25"/>
          <w:szCs w:val="25"/>
        </w:rPr>
        <w:t>。</w:t>
      </w:r>
    </w:p>
    <w:p w14:paraId="7A123BA9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三部經的要義都在善導大師的〈讚佛偈〉</w:t>
      </w:r>
      <w:r>
        <w:rPr>
          <w:rFonts w:ascii="華康粗明體" w:eastAsia="華康粗明體" w:hint="eastAsia"/>
          <w:sz w:val="25"/>
          <w:szCs w:val="25"/>
        </w:rPr>
        <w:t>裡</w:t>
      </w:r>
      <w:r w:rsidRPr="00301396">
        <w:rPr>
          <w:rFonts w:ascii="華康粗明體" w:eastAsia="華康粗明體" w:hint="eastAsia"/>
          <w:sz w:val="25"/>
          <w:szCs w:val="25"/>
        </w:rPr>
        <w:t>面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能</w:t>
      </w:r>
      <w:r>
        <w:rPr>
          <w:rFonts w:ascii="華康粗明體" w:eastAsia="華康粗明體" w:hint="eastAsia"/>
          <w:sz w:val="25"/>
          <w:szCs w:val="25"/>
        </w:rPr>
        <w:t>了解</w:t>
      </w:r>
      <w:r w:rsidRPr="00301396">
        <w:rPr>
          <w:rFonts w:ascii="華康粗明體" w:eastAsia="華康粗明體" w:hint="eastAsia"/>
          <w:sz w:val="25"/>
          <w:szCs w:val="25"/>
        </w:rPr>
        <w:t>善導大師的〈讚佛偈〉，就能掌握淨土宗大意，知道淨土宗</w:t>
      </w:r>
      <w:r w:rsidRPr="00400D83">
        <w:rPr>
          <w:rFonts w:ascii="華康粗明體" w:eastAsia="華康粗明體" w:hint="eastAsia"/>
          <w:sz w:val="25"/>
          <w:szCs w:val="25"/>
        </w:rPr>
        <w:t>的</w:t>
      </w:r>
      <w:r w:rsidRPr="00301396">
        <w:rPr>
          <w:rFonts w:ascii="華康粗明體" w:eastAsia="華康粗明體" w:hint="eastAsia"/>
          <w:sz w:val="25"/>
          <w:szCs w:val="25"/>
        </w:rPr>
        <w:t>目的與方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法，也知道念佛的眾生與救度的彌陀，生佛之間有機法一體不離的關係。而</w:t>
      </w:r>
      <w:r w:rsidRPr="00400D83">
        <w:rPr>
          <w:rFonts w:ascii="華康粗明體" w:eastAsia="華康粗明體" w:hint="eastAsia"/>
          <w:sz w:val="25"/>
          <w:szCs w:val="25"/>
        </w:rPr>
        <w:t>擇瑛法師</w:t>
      </w:r>
      <w:r w:rsidRPr="00301396">
        <w:rPr>
          <w:rFonts w:ascii="華康粗明體" w:eastAsia="華康粗明體" w:hint="eastAsia"/>
          <w:sz w:val="25"/>
          <w:szCs w:val="25"/>
        </w:rPr>
        <w:t>的〈讚佛偈〉，除了表達阿彌陀佛很莊嚴</w:t>
      </w:r>
      <w:bookmarkStart w:id="41" w:name="_Hlk22048508"/>
      <w:r>
        <w:rPr>
          <w:rFonts w:ascii="華康粗明體" w:eastAsia="華康粗明體" w:hint="eastAsia"/>
          <w:sz w:val="25"/>
          <w:szCs w:val="25"/>
        </w:rPr>
        <w:t>、</w:t>
      </w:r>
      <w:bookmarkEnd w:id="41"/>
      <w:r w:rsidRPr="00301396">
        <w:rPr>
          <w:rFonts w:ascii="華康粗明體" w:eastAsia="華康粗明體" w:hint="eastAsia"/>
          <w:sz w:val="25"/>
          <w:szCs w:val="25"/>
        </w:rPr>
        <w:t>功德很大</w:t>
      </w:r>
      <w:r>
        <w:rPr>
          <w:rFonts w:ascii="華康粗明體" w:eastAsia="華康粗明體" w:hint="eastAsia"/>
          <w:sz w:val="25"/>
          <w:szCs w:val="25"/>
        </w:rPr>
        <w:t>、</w:t>
      </w:r>
      <w:r w:rsidRPr="00301396">
        <w:rPr>
          <w:rFonts w:ascii="華康粗明體" w:eastAsia="華康粗明體" w:hint="eastAsia"/>
          <w:sz w:val="25"/>
          <w:szCs w:val="25"/>
        </w:rPr>
        <w:t>令人深生敬仰與讚歎之外，難以產生親切一體的感覺。</w:t>
      </w:r>
    </w:p>
    <w:p w14:paraId="2887C1D9" w14:textId="77777777" w:rsidR="00814F37" w:rsidRPr="006340FA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MS Gothic" w:eastAsia="MS Gothic" w:hAnsi="MS Gothic" w:cs="SimSun"/>
          <w:sz w:val="26"/>
          <w:szCs w:val="26"/>
        </w:rPr>
      </w:pPr>
      <w:r w:rsidRPr="006340FA">
        <w:rPr>
          <w:rFonts w:ascii="MS Gothic" w:eastAsia="MS Gothic" w:hAnsi="MS Gothic" w:cs="SimSun" w:hint="eastAsia"/>
          <w:sz w:val="26"/>
          <w:szCs w:val="26"/>
        </w:rPr>
        <w:t>⒌</w:t>
      </w:r>
      <w:r w:rsidRPr="006340FA">
        <w:rPr>
          <w:rFonts w:ascii="華康粗黑體" w:eastAsia="華康粗黑體" w:hint="eastAsia"/>
          <w:sz w:val="26"/>
          <w:szCs w:val="26"/>
        </w:rPr>
        <w:t>顯示三經正</w:t>
      </w:r>
      <w:r>
        <w:rPr>
          <w:rFonts w:ascii="華康粗黑體" w:eastAsia="華康粗黑體" w:hint="eastAsia"/>
          <w:sz w:val="26"/>
          <w:szCs w:val="26"/>
        </w:rPr>
        <w:t>意</w:t>
      </w:r>
    </w:p>
    <w:p w14:paraId="7B247A9E" w14:textId="77777777" w:rsidR="00814F37" w:rsidRPr="00301396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三經皆以「專稱彌陀佛名，蒙佛攝取不捨，必生彌陀淨土，獲得十地願行」為其正</w:t>
      </w:r>
      <w:r w:rsidRPr="000A062E">
        <w:rPr>
          <w:rFonts w:ascii="華康粗明體" w:eastAsia="華康粗明體" w:hint="eastAsia"/>
          <w:sz w:val="25"/>
          <w:szCs w:val="25"/>
        </w:rPr>
        <w:t>意</w:t>
      </w:r>
      <w:r w:rsidRPr="00301396">
        <w:rPr>
          <w:rFonts w:ascii="華康粗明體" w:eastAsia="華康粗明體" w:hint="eastAsia"/>
          <w:sz w:val="25"/>
          <w:szCs w:val="25"/>
        </w:rPr>
        <w:t>。（此之十地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即是一生補處之意）</w:t>
      </w:r>
    </w:p>
    <w:p w14:paraId="418108F8" w14:textId="77777777" w:rsidR="00814F37" w:rsidRPr="006340FA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/>
          <w:sz w:val="26"/>
          <w:szCs w:val="26"/>
        </w:rPr>
      </w:pPr>
      <w:bookmarkStart w:id="42" w:name="_Hlk19199554"/>
      <w:r w:rsidRPr="006340FA">
        <w:rPr>
          <w:rFonts w:ascii="MS Gothic" w:eastAsia="MS Gothic" w:hAnsi="MS Gothic" w:cs="SimSun" w:hint="eastAsia"/>
          <w:sz w:val="26"/>
          <w:szCs w:val="26"/>
        </w:rPr>
        <w:t>⒍</w:t>
      </w:r>
      <w:r w:rsidRPr="006340FA">
        <w:rPr>
          <w:rFonts w:ascii="華康粗黑體" w:eastAsia="華康粗黑體" w:hint="eastAsia"/>
          <w:sz w:val="26"/>
          <w:szCs w:val="26"/>
        </w:rPr>
        <w:t>顯示三佛本懷</w:t>
      </w:r>
    </w:p>
    <w:p w14:paraId="0E41D874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三佛</w:t>
      </w:r>
      <w:r>
        <w:rPr>
          <w:rFonts w:ascii="華康粗明體" w:eastAsia="華康粗明體" w:hint="eastAsia"/>
          <w:sz w:val="25"/>
          <w:szCs w:val="25"/>
        </w:rPr>
        <w:t>即是</w:t>
      </w:r>
      <w:r w:rsidRPr="000A062E">
        <w:rPr>
          <w:rFonts w:ascii="華康粗明體" w:eastAsia="華康粗明體" w:hint="eastAsia"/>
          <w:sz w:val="25"/>
          <w:szCs w:val="25"/>
        </w:rPr>
        <w:t>阿彌陀佛、釋迦牟尼佛、十方諸佛</w:t>
      </w:r>
      <w:r>
        <w:rPr>
          <w:rFonts w:ascii="華康粗明體" w:eastAsia="華康粗明體" w:hint="eastAsia"/>
          <w:sz w:val="25"/>
          <w:szCs w:val="25"/>
        </w:rPr>
        <w:t>。</w:t>
      </w:r>
    </w:p>
    <w:p w14:paraId="0F19A320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1396">
        <w:rPr>
          <w:rFonts w:ascii="華康粗明體" w:eastAsia="華康粗明體" w:hint="eastAsia"/>
          <w:sz w:val="25"/>
          <w:szCs w:val="25"/>
        </w:rPr>
        <w:t>三佛</w:t>
      </w:r>
      <w:r>
        <w:rPr>
          <w:rFonts w:ascii="華康粗明體" w:eastAsia="華康粗明體" w:hint="eastAsia"/>
          <w:sz w:val="25"/>
          <w:szCs w:val="25"/>
        </w:rPr>
        <w:t>皆以「</w:t>
      </w:r>
      <w:r w:rsidRPr="00301396">
        <w:rPr>
          <w:rFonts w:ascii="華康粗明體" w:eastAsia="華康粗明體" w:hint="eastAsia"/>
          <w:sz w:val="25"/>
          <w:szCs w:val="25"/>
        </w:rPr>
        <w:t>眾生專念彌陀佛名，</w:t>
      </w:r>
      <w:r>
        <w:rPr>
          <w:rFonts w:ascii="華康粗明體" w:eastAsia="華康粗明體" w:hint="eastAsia"/>
          <w:sz w:val="25"/>
          <w:szCs w:val="25"/>
        </w:rPr>
        <w:t>願</w:t>
      </w:r>
      <w:r w:rsidRPr="00301396">
        <w:rPr>
          <w:rFonts w:ascii="華康粗明體" w:eastAsia="華康粗明體" w:hint="eastAsia"/>
          <w:sz w:val="25"/>
          <w:szCs w:val="25"/>
        </w:rPr>
        <w:t>生彌陀淨土</w:t>
      </w:r>
      <w:r>
        <w:rPr>
          <w:rFonts w:ascii="華康粗明體" w:eastAsia="華康粗明體" w:hint="eastAsia"/>
          <w:sz w:val="25"/>
          <w:szCs w:val="25"/>
        </w:rPr>
        <w:t>」為其本懷</w:t>
      </w:r>
      <w:r w:rsidRPr="00301396">
        <w:rPr>
          <w:rFonts w:ascii="華康粗明體" w:eastAsia="華康粗明體" w:hint="eastAsia"/>
          <w:sz w:val="25"/>
          <w:szCs w:val="25"/>
        </w:rPr>
        <w:t>。</w:t>
      </w:r>
    </w:p>
    <w:p w14:paraId="6593B2F4" w14:textId="2F16371E" w:rsidR="00814F37" w:rsidRPr="00430F41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5B38B8">
        <w:rPr>
          <w:rFonts w:ascii="華康粗明體" w:eastAsia="華康粗明體" w:hint="eastAsia"/>
          <w:sz w:val="25"/>
          <w:szCs w:val="25"/>
        </w:rPr>
        <w:lastRenderedPageBreak/>
        <w:t>阿彌陀佛廣發四十八大願</w:t>
      </w:r>
      <w:r>
        <w:rPr>
          <w:rFonts w:ascii="華康粗明體" w:eastAsia="華康粗明體" w:hint="eastAsia"/>
          <w:sz w:val="25"/>
          <w:szCs w:val="25"/>
        </w:rPr>
        <w:t>，唯以第十八願之稱名念佛為其本願；亦於第十八願之前的</w:t>
      </w:r>
      <w:r w:rsidRPr="0045229E">
        <w:rPr>
          <w:rFonts w:ascii="華康粗明體" w:eastAsia="華康粗明體" w:hint="eastAsia"/>
          <w:sz w:val="25"/>
          <w:szCs w:val="25"/>
        </w:rPr>
        <w:t>第十七願</w:t>
      </w:r>
      <w:r w:rsidR="003577CE">
        <w:rPr>
          <w:rFonts w:ascii="華康粗明體" w:eastAsia="華康粗明體" w:hint="eastAsia"/>
          <w:sz w:val="25"/>
          <w:szCs w:val="25"/>
        </w:rPr>
        <w:t>，</w:t>
      </w:r>
      <w:r>
        <w:rPr>
          <w:rFonts w:ascii="華康粗明體" w:eastAsia="華康粗明體" w:hint="eastAsia"/>
          <w:sz w:val="25"/>
          <w:szCs w:val="25"/>
        </w:rPr>
        <w:t>發</w:t>
      </w:r>
      <w:r w:rsidRPr="00785712">
        <w:rPr>
          <w:rFonts w:ascii="華康粗明體" w:eastAsia="華康粗明體" w:hint="eastAsia"/>
          <w:sz w:val="25"/>
          <w:szCs w:val="25"/>
        </w:rPr>
        <w:t>必使十方諸佛</w:t>
      </w:r>
      <w:r>
        <w:rPr>
          <w:rFonts w:ascii="華康粗明體" w:eastAsia="華康粗明體" w:hint="eastAsia"/>
          <w:sz w:val="25"/>
          <w:szCs w:val="25"/>
        </w:rPr>
        <w:t>來</w:t>
      </w:r>
      <w:r w:rsidRPr="00674BB9">
        <w:rPr>
          <w:rFonts w:ascii="華康粗明體" w:eastAsia="華康粗明體" w:hint="eastAsia"/>
          <w:sz w:val="25"/>
          <w:szCs w:val="25"/>
        </w:rPr>
        <w:t>稱揚讚歎</w:t>
      </w:r>
      <w:r>
        <w:rPr>
          <w:rFonts w:ascii="華康粗明體" w:eastAsia="華康粗明體" w:hint="eastAsia"/>
          <w:sz w:val="25"/>
          <w:szCs w:val="25"/>
        </w:rPr>
        <w:t>他名號功德不可思議之願</w:t>
      </w:r>
      <w:r w:rsidRPr="00EA2180">
        <w:rPr>
          <w:rFonts w:ascii="華康粗明體" w:eastAsia="華康粗明體" w:hint="eastAsia"/>
          <w:sz w:val="25"/>
          <w:szCs w:val="25"/>
        </w:rPr>
        <w:t>。所謂不可思議，即是能使貪瞋癡的凡夫，只要稱名念佛，都能直入彌陀報土，</w:t>
      </w:r>
      <w:r>
        <w:rPr>
          <w:rFonts w:ascii="華康粗明體" w:eastAsia="華康粗明體" w:hint="eastAsia"/>
          <w:sz w:val="25"/>
          <w:szCs w:val="25"/>
        </w:rPr>
        <w:t>〈讚佛偈〉說「</w:t>
      </w:r>
      <w:r w:rsidRPr="008A43AE">
        <w:rPr>
          <w:rFonts w:ascii="華康粗明體" w:eastAsia="華康粗明體" w:hint="eastAsia"/>
          <w:sz w:val="25"/>
          <w:szCs w:val="25"/>
        </w:rPr>
        <w:t>唯有念佛蒙光攝，當知本願最為強」</w:t>
      </w:r>
      <w:r>
        <w:rPr>
          <w:rFonts w:ascii="華康粗明體" w:eastAsia="華康粗明體" w:hint="eastAsia"/>
          <w:sz w:val="25"/>
          <w:szCs w:val="25"/>
        </w:rPr>
        <w:t>。所以</w:t>
      </w:r>
      <w:r w:rsidRPr="005B38B8">
        <w:rPr>
          <w:rFonts w:ascii="華康粗明體" w:eastAsia="華康粗明體" w:hint="eastAsia"/>
          <w:sz w:val="25"/>
          <w:szCs w:val="25"/>
        </w:rPr>
        <w:t>釋迦牟尼佛、十方諸佛出現世間，亦必</w:t>
      </w:r>
      <w:r>
        <w:rPr>
          <w:rFonts w:ascii="華康粗明體" w:eastAsia="華康粗明體" w:hint="eastAsia"/>
          <w:sz w:val="25"/>
          <w:szCs w:val="25"/>
        </w:rPr>
        <w:t>以</w:t>
      </w:r>
      <w:r w:rsidRPr="005B38B8">
        <w:rPr>
          <w:rFonts w:ascii="華康粗明體" w:eastAsia="華康粗明體" w:hint="eastAsia"/>
          <w:sz w:val="25"/>
          <w:szCs w:val="25"/>
        </w:rPr>
        <w:t>弘揚</w:t>
      </w:r>
      <w:r w:rsidRPr="005B38B8" w:rsidDel="00FD7078">
        <w:rPr>
          <w:rFonts w:ascii="華康粗明體" w:eastAsia="華康粗明體" w:hint="eastAsia"/>
          <w:sz w:val="25"/>
          <w:szCs w:val="25"/>
        </w:rPr>
        <w:t>第十八願</w:t>
      </w:r>
      <w:r>
        <w:rPr>
          <w:rFonts w:ascii="華康粗明體" w:eastAsia="華康粗明體" w:hint="eastAsia"/>
          <w:sz w:val="25"/>
          <w:szCs w:val="25"/>
        </w:rPr>
        <w:t>為其本</w:t>
      </w:r>
      <w:r w:rsidRPr="00F74971">
        <w:rPr>
          <w:rFonts w:ascii="華康粗明體" w:eastAsia="華康粗明體" w:hint="eastAsia"/>
          <w:sz w:val="25"/>
          <w:szCs w:val="25"/>
        </w:rPr>
        <w:t>懷</w:t>
      </w:r>
      <w:r>
        <w:rPr>
          <w:rFonts w:ascii="華康粗明體" w:eastAsia="華康粗明體" w:hint="eastAsia"/>
          <w:sz w:val="25"/>
          <w:szCs w:val="25"/>
        </w:rPr>
        <w:t>，所謂「</w:t>
      </w:r>
      <w:r w:rsidRPr="009E48AE">
        <w:rPr>
          <w:rFonts w:ascii="華康粗明體" w:eastAsia="華康粗明體" w:hint="eastAsia"/>
          <w:sz w:val="25"/>
          <w:szCs w:val="25"/>
        </w:rPr>
        <w:t>六方如來舒舌證，專稱名號至西方」</w:t>
      </w:r>
      <w:r w:rsidRPr="00430F41">
        <w:rPr>
          <w:rFonts w:ascii="華康粗明體" w:eastAsia="華康粗明體" w:hint="eastAsia"/>
          <w:sz w:val="25"/>
          <w:szCs w:val="25"/>
        </w:rPr>
        <w:t>。</w:t>
      </w:r>
      <w:r w:rsidRPr="00430F41">
        <w:rPr>
          <w:rFonts w:ascii="華康粗明體" w:eastAsia="華康粗明體"/>
          <w:sz w:val="25"/>
          <w:szCs w:val="25"/>
        </w:rPr>
        <w:t>善導大師《觀念法門》</w:t>
      </w:r>
      <w:r w:rsidRPr="00430F41">
        <w:rPr>
          <w:rFonts w:ascii="華康粗明體" w:eastAsia="華康粗明體" w:hint="eastAsia"/>
          <w:sz w:val="25"/>
          <w:szCs w:val="25"/>
        </w:rPr>
        <w:t>說：</w:t>
      </w:r>
      <w:r w:rsidRPr="00430F41">
        <w:rPr>
          <w:rFonts w:ascii="華康粗明體" w:eastAsia="華康粗明體"/>
          <w:sz w:val="25"/>
          <w:szCs w:val="25"/>
        </w:rPr>
        <w:t xml:space="preserve"> </w:t>
      </w:r>
    </w:p>
    <w:p w14:paraId="6E451A8C" w14:textId="46570288" w:rsidR="00814F37" w:rsidRPr="006F5868" w:rsidRDefault="00814F37" w:rsidP="00814F37">
      <w:pPr>
        <w:spacing w:beforeLines="25" w:before="60" w:afterLines="25" w:after="60" w:line="400" w:lineRule="exact"/>
        <w:ind w:leftChars="400" w:left="960"/>
        <w:jc w:val="both"/>
        <w:rPr>
          <w:rFonts w:ascii="華康楷書體W7" w:eastAsia="華康楷書體W7"/>
          <w:sz w:val="25"/>
          <w:szCs w:val="25"/>
        </w:rPr>
      </w:pPr>
      <w:r w:rsidRPr="006F5868">
        <w:rPr>
          <w:rFonts w:ascii="華康楷書體W7" w:eastAsia="華康楷書體W7" w:hint="eastAsia"/>
          <w:sz w:val="25"/>
          <w:szCs w:val="25"/>
        </w:rPr>
        <w:t>六方等佛舒舌，定為凡夫作證，罪滅得生。</w:t>
      </w:r>
      <w:r w:rsidR="0034760F">
        <w:rPr>
          <w:rFonts w:ascii="華康楷書體W7" w:eastAsia="華康楷書體W7"/>
          <w:sz w:val="25"/>
          <w:szCs w:val="25"/>
        </w:rPr>
        <w:br/>
      </w:r>
      <w:r w:rsidRPr="00EA2180">
        <w:rPr>
          <w:rFonts w:ascii="華康楷書體W7" w:eastAsia="華康楷書體W7" w:hint="eastAsia"/>
          <w:sz w:val="25"/>
          <w:szCs w:val="25"/>
        </w:rPr>
        <w:t>若不依此證得生者，六方諸佛舒舌，一出口以後，終不還入口，自然壞爛。</w:t>
      </w:r>
    </w:p>
    <w:p w14:paraId="6C1859E1" w14:textId="77777777" w:rsidR="00814F37" w:rsidRPr="006340FA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/>
          <w:sz w:val="26"/>
          <w:szCs w:val="26"/>
        </w:rPr>
      </w:pPr>
      <w:r w:rsidRPr="006340FA">
        <w:rPr>
          <w:rFonts w:ascii="MS Gothic" w:eastAsia="MS Gothic" w:hAnsi="MS Gothic" w:cs="SimSun" w:hint="eastAsia"/>
          <w:sz w:val="26"/>
          <w:szCs w:val="26"/>
        </w:rPr>
        <w:lastRenderedPageBreak/>
        <w:t>⒎</w:t>
      </w:r>
      <w:r w:rsidRPr="006340FA">
        <w:rPr>
          <w:rFonts w:ascii="華康粗黑體" w:eastAsia="華康粗黑體" w:hint="eastAsia"/>
          <w:sz w:val="26"/>
          <w:szCs w:val="26"/>
        </w:rPr>
        <w:t>顯示淨土宗乃是「大乘之極致，不退之風航」</w:t>
      </w:r>
    </w:p>
    <w:p w14:paraId="7D3CF1AA" w14:textId="77777777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706022">
        <w:rPr>
          <w:rFonts w:ascii="華康粗明體" w:eastAsia="華康粗明體" w:hint="eastAsia"/>
          <w:sz w:val="25"/>
          <w:szCs w:val="25"/>
        </w:rPr>
        <w:t>佛法有大乘和小乘。小乘以解脫為目的，大乘是在解脫的基礎上，</w:t>
      </w:r>
      <w:r>
        <w:rPr>
          <w:rFonts w:ascii="華康粗明體" w:eastAsia="華康粗明體" w:hint="eastAsia"/>
          <w:sz w:val="25"/>
          <w:szCs w:val="25"/>
        </w:rPr>
        <w:t>再</w:t>
      </w:r>
      <w:r w:rsidRPr="00706022">
        <w:rPr>
          <w:rFonts w:ascii="華康粗明體" w:eastAsia="華康粗明體" w:hint="eastAsia"/>
          <w:sz w:val="25"/>
          <w:szCs w:val="25"/>
        </w:rPr>
        <w:t>發菩提心、行菩薩道。大乘又分為聖道門與淨土門。</w:t>
      </w:r>
    </w:p>
    <w:p w14:paraId="260FFA60" w14:textId="65FB550A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706022">
        <w:rPr>
          <w:rFonts w:ascii="華康粗明體" w:eastAsia="華康粗明體" w:hint="eastAsia"/>
          <w:sz w:val="25"/>
          <w:szCs w:val="25"/>
        </w:rPr>
        <w:t>聖道門要依戒定慧之三學，斷貪瞋癡之煩</w:t>
      </w:r>
      <w:r w:rsidR="00FC66B8">
        <w:rPr>
          <w:rFonts w:ascii="華康粗明體" w:eastAsia="華康粗明體" w:hint="eastAsia"/>
          <w:sz w:val="25"/>
          <w:szCs w:val="25"/>
        </w:rPr>
        <w:t>惱</w:t>
      </w:r>
      <w:r w:rsidRPr="00706022">
        <w:rPr>
          <w:rFonts w:ascii="華康粗明體" w:eastAsia="華康粗明體" w:hint="eastAsia"/>
          <w:sz w:val="25"/>
          <w:szCs w:val="25"/>
        </w:rPr>
        <w:t>，了脫三界六道之生死輪迴，並加以發四弘誓願，行六度萬行；沒有退轉，直至歷經三大阿僧祇劫，福慧圓滿才能成佛，此是自力難行道，是豎出的法門。</w:t>
      </w:r>
    </w:p>
    <w:p w14:paraId="4E04F2D7" w14:textId="1360580B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706022">
        <w:rPr>
          <w:rFonts w:ascii="華康粗明體" w:eastAsia="華康粗明體" w:hint="eastAsia"/>
          <w:sz w:val="25"/>
          <w:szCs w:val="25"/>
        </w:rPr>
        <w:t>淨土門，</w:t>
      </w:r>
      <w:r>
        <w:rPr>
          <w:rFonts w:ascii="華康粗明體" w:eastAsia="華康粗明體" w:hint="eastAsia"/>
          <w:sz w:val="25"/>
          <w:szCs w:val="25"/>
        </w:rPr>
        <w:t>如</w:t>
      </w:r>
      <w:r w:rsidR="004B45B0">
        <w:rPr>
          <w:rFonts w:ascii="華康粗明體" w:eastAsia="華康粗明體" w:hint="eastAsia"/>
          <w:sz w:val="25"/>
          <w:szCs w:val="25"/>
        </w:rPr>
        <w:t>〈</w:t>
      </w:r>
      <w:r>
        <w:rPr>
          <w:rFonts w:ascii="華康粗明體" w:eastAsia="華康粗明體" w:hint="eastAsia"/>
          <w:sz w:val="25"/>
          <w:szCs w:val="25"/>
        </w:rPr>
        <w:t>讚佛偈</w:t>
      </w:r>
      <w:r w:rsidR="004B45B0">
        <w:rPr>
          <w:rFonts w:ascii="華康粗明體" w:eastAsia="華康粗明體" w:hint="eastAsia"/>
          <w:sz w:val="25"/>
          <w:szCs w:val="25"/>
        </w:rPr>
        <w:t>〉</w:t>
      </w:r>
      <w:r>
        <w:rPr>
          <w:rFonts w:ascii="華康粗明體" w:eastAsia="華康粗明體" w:hint="eastAsia"/>
          <w:sz w:val="25"/>
          <w:szCs w:val="25"/>
        </w:rPr>
        <w:t>所言「</w:t>
      </w:r>
      <w:r w:rsidRPr="009E48AE">
        <w:rPr>
          <w:rFonts w:ascii="華康粗明體" w:eastAsia="華康粗明體" w:hint="eastAsia"/>
          <w:sz w:val="25"/>
          <w:szCs w:val="25"/>
        </w:rPr>
        <w:t>六方如來舒舌證，專稱名號至西方</w:t>
      </w:r>
      <w:r>
        <w:rPr>
          <w:rFonts w:ascii="華康粗明體" w:eastAsia="華康粗明體" w:hint="eastAsia"/>
          <w:sz w:val="25"/>
          <w:szCs w:val="25"/>
        </w:rPr>
        <w:t>」，只要念佛即可往生極樂世界，永離六道生死輪迴；「</w:t>
      </w:r>
      <w:r w:rsidRPr="0045305B">
        <w:rPr>
          <w:rFonts w:ascii="華康粗明體" w:eastAsia="華康粗明體" w:hint="eastAsia"/>
          <w:sz w:val="25"/>
          <w:szCs w:val="25"/>
        </w:rPr>
        <w:t>到彼華開聞妙法」，往生即直入報土，花開見佛聞法，不經時劫；「十</w:t>
      </w:r>
      <w:r w:rsidRPr="0045305B">
        <w:rPr>
          <w:rFonts w:ascii="華康粗明體" w:eastAsia="華康粗明體" w:hint="eastAsia"/>
          <w:sz w:val="25"/>
          <w:szCs w:val="25"/>
        </w:rPr>
        <w:lastRenderedPageBreak/>
        <w:t>地願行自然彰」，達到最高的果位，跟阿彌陀佛一樣光壽無量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45305B">
        <w:rPr>
          <w:rFonts w:ascii="華康粗明體" w:eastAsia="華康粗明體" w:hint="eastAsia"/>
          <w:sz w:val="25"/>
          <w:szCs w:val="25"/>
        </w:rPr>
        <w:t>不過一個世界只能有一尊佛，因此從佛位下降一等，示現一生補處菩薩位。</w:t>
      </w:r>
    </w:p>
    <w:p w14:paraId="2EE50443" w14:textId="13CDFB69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>
        <w:rPr>
          <w:rFonts w:ascii="華康粗明體" w:eastAsia="華康粗明體" w:hint="eastAsia"/>
          <w:sz w:val="25"/>
          <w:szCs w:val="25"/>
        </w:rPr>
        <w:t>念佛方法是如此容易，果報</w:t>
      </w:r>
      <w:r w:rsidRPr="00C64425">
        <w:rPr>
          <w:rFonts w:ascii="華康粗明體" w:eastAsia="華康粗明體" w:hint="eastAsia"/>
          <w:sz w:val="25"/>
          <w:szCs w:val="25"/>
        </w:rPr>
        <w:t>卻</w:t>
      </w:r>
      <w:r w:rsidRPr="00C64425">
        <w:rPr>
          <w:rFonts w:ascii="華康粗明體" w:eastAsia="華康粗明體"/>
          <w:sz w:val="25"/>
          <w:szCs w:val="25"/>
        </w:rPr>
        <w:t>殊勝高超</w:t>
      </w:r>
      <w:r w:rsidRPr="0045305B">
        <w:rPr>
          <w:rFonts w:ascii="華康粗明體" w:eastAsia="華康粗明體" w:hint="eastAsia"/>
          <w:sz w:val="25"/>
          <w:szCs w:val="25"/>
        </w:rPr>
        <w:t>，</w:t>
      </w:r>
      <w:r w:rsidRPr="00706022">
        <w:rPr>
          <w:rFonts w:ascii="華康粗明體" w:eastAsia="華康粗明體" w:hint="eastAsia"/>
          <w:sz w:val="25"/>
          <w:szCs w:val="25"/>
        </w:rPr>
        <w:t>所以曇鸞大師說淨土法門是「上衍之極致，不退之風航」。「上衍」就是大乘，「極致」就是最高的頂點，意即淨土宗是大乘的登峰造極</w:t>
      </w:r>
      <w:r w:rsidR="004B45B0" w:rsidRPr="004B45B0">
        <w:rPr>
          <w:rFonts w:asciiTheme="majorBidi" w:eastAsia="華康粗明體" w:hAnsiTheme="majorBidi" w:cstheme="majorBidi"/>
          <w:sz w:val="25"/>
          <w:szCs w:val="25"/>
        </w:rPr>
        <w:t>——</w:t>
      </w:r>
      <w:r w:rsidRPr="00706022">
        <w:rPr>
          <w:rFonts w:ascii="華康粗明體" w:eastAsia="華康粗明體" w:hint="eastAsia"/>
          <w:sz w:val="25"/>
          <w:szCs w:val="25"/>
        </w:rPr>
        <w:t>也就是佛的境界，不但是大乘最高的境界，且是「不退之風航」，曇鸞大師形容彌陀本願船為「不退之風航」</w:t>
      </w:r>
      <w:r w:rsidR="004B45B0" w:rsidRPr="004B45B0">
        <w:rPr>
          <w:rFonts w:asciiTheme="majorBidi" w:eastAsia="華康粗明體" w:hAnsiTheme="majorBidi" w:cstheme="majorBidi"/>
          <w:sz w:val="25"/>
          <w:szCs w:val="25"/>
        </w:rPr>
        <w:t>——</w:t>
      </w:r>
      <w:r w:rsidRPr="00706022">
        <w:rPr>
          <w:rFonts w:ascii="華康粗明體" w:eastAsia="華康粗明體" w:hint="eastAsia"/>
          <w:sz w:val="25"/>
          <w:szCs w:val="25"/>
        </w:rPr>
        <w:t>不退轉、快速、輕鬆的船隻。一旦乘此風航，即得不退；不</w:t>
      </w:r>
      <w:r>
        <w:rPr>
          <w:rFonts w:ascii="華康粗明體" w:eastAsia="華康粗明體" w:hint="eastAsia"/>
          <w:sz w:val="25"/>
          <w:szCs w:val="25"/>
        </w:rPr>
        <w:t>用步行</w:t>
      </w:r>
      <w:r w:rsidRPr="00706022">
        <w:rPr>
          <w:rFonts w:ascii="華康粗明體" w:eastAsia="華康粗明體" w:hint="eastAsia"/>
          <w:sz w:val="25"/>
          <w:szCs w:val="25"/>
        </w:rPr>
        <w:t>，速到彼岸；雖無自力，易得佛果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706022">
        <w:rPr>
          <w:rFonts w:ascii="華康粗明體" w:eastAsia="華康粗明體" w:hint="eastAsia"/>
          <w:sz w:val="25"/>
          <w:szCs w:val="25"/>
        </w:rPr>
        <w:t>其他各宗各派各法門，不能與之比較。</w:t>
      </w:r>
    </w:p>
    <w:p w14:paraId="22E1563C" w14:textId="77777777" w:rsidR="00814F37" w:rsidRPr="006340FA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/>
          <w:sz w:val="26"/>
          <w:szCs w:val="26"/>
        </w:rPr>
      </w:pPr>
      <w:r w:rsidRPr="006340FA">
        <w:rPr>
          <w:rFonts w:ascii="MS Gothic" w:eastAsia="MS Gothic" w:hAnsi="MS Gothic" w:cs="SimSun" w:hint="eastAsia"/>
          <w:sz w:val="26"/>
          <w:szCs w:val="26"/>
        </w:rPr>
        <w:lastRenderedPageBreak/>
        <w:t>⒏</w:t>
      </w:r>
      <w:r w:rsidRPr="006340FA">
        <w:rPr>
          <w:rFonts w:ascii="華康粗黑體" w:eastAsia="華康粗黑體" w:hint="eastAsia"/>
          <w:sz w:val="26"/>
          <w:szCs w:val="26"/>
        </w:rPr>
        <w:t>顯示佛教之目的與方法</w:t>
      </w:r>
    </w:p>
    <w:p w14:paraId="39B5F1BF" w14:textId="77777777" w:rsidR="00814F37" w:rsidRPr="002C3CA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305758">
        <w:rPr>
          <w:rFonts w:ascii="華康粗明體" w:eastAsia="華康粗明體" w:hint="eastAsia"/>
          <w:sz w:val="25"/>
          <w:szCs w:val="25"/>
        </w:rPr>
        <w:t>佛教是成佛之教，</w:t>
      </w:r>
      <w:r>
        <w:rPr>
          <w:rFonts w:ascii="華康粗明體" w:eastAsia="華康粗明體" w:hint="eastAsia"/>
          <w:sz w:val="25"/>
          <w:szCs w:val="25"/>
        </w:rPr>
        <w:t>目的就是要使一切眾生都成佛，</w:t>
      </w:r>
      <w:r w:rsidRPr="00305758">
        <w:rPr>
          <w:rFonts w:ascii="華康粗明體" w:eastAsia="華康粗明體" w:hint="eastAsia"/>
          <w:sz w:val="25"/>
          <w:szCs w:val="25"/>
        </w:rPr>
        <w:t>要達到成佛目的方法有二，聖道門與淨土門。聖道門是「從凡入聖」，</w:t>
      </w:r>
      <w:r>
        <w:rPr>
          <w:rFonts w:ascii="華康粗明體" w:eastAsia="華康粗明體" w:hint="eastAsia"/>
          <w:sz w:val="25"/>
          <w:szCs w:val="25"/>
        </w:rPr>
        <w:t>靠自力修行，</w:t>
      </w:r>
      <w:r w:rsidRPr="00305758">
        <w:rPr>
          <w:rFonts w:ascii="華康粗明體" w:eastAsia="華康粗明體" w:hint="eastAsia"/>
          <w:sz w:val="25"/>
          <w:szCs w:val="25"/>
        </w:rPr>
        <w:t>在娑婆世界成佛度眾生，這必須生生世世發菩提心行菩薩道，是難行道</w:t>
      </w:r>
      <w:r>
        <w:rPr>
          <w:rFonts w:ascii="華康粗明體" w:eastAsia="華康粗明體" w:hint="eastAsia"/>
          <w:sz w:val="25"/>
          <w:szCs w:val="25"/>
        </w:rPr>
        <w:t>，必須是聖者的根性</w:t>
      </w:r>
      <w:r w:rsidRPr="00305758">
        <w:rPr>
          <w:rFonts w:ascii="華康粗明體" w:eastAsia="華康粗明體" w:hint="eastAsia"/>
          <w:sz w:val="25"/>
          <w:szCs w:val="25"/>
        </w:rPr>
        <w:t>。淨土門是「從穢入淨」，</w:t>
      </w:r>
      <w:r>
        <w:rPr>
          <w:rFonts w:ascii="華康粗明體" w:eastAsia="華康粗明體" w:hint="eastAsia"/>
          <w:sz w:val="25"/>
          <w:szCs w:val="25"/>
        </w:rPr>
        <w:t>靠彌陀願力，</w:t>
      </w:r>
      <w:r w:rsidRPr="00305758">
        <w:rPr>
          <w:rFonts w:ascii="華康粗明體" w:eastAsia="華康粗明體" w:hint="eastAsia"/>
          <w:sz w:val="25"/>
          <w:szCs w:val="25"/>
        </w:rPr>
        <w:t>從這個娑婆世界往生極樂世界，在極樂世界成就佛果，是易行道</w:t>
      </w:r>
      <w:r>
        <w:rPr>
          <w:rFonts w:ascii="華康粗明體" w:eastAsia="華康粗明體" w:hint="eastAsia"/>
          <w:sz w:val="25"/>
          <w:szCs w:val="25"/>
        </w:rPr>
        <w:t>，〈讚佛偈〉說</w:t>
      </w:r>
      <w:r w:rsidRPr="00305758">
        <w:rPr>
          <w:rFonts w:ascii="華康粗明體" w:eastAsia="華康粗明體" w:hint="eastAsia"/>
          <w:sz w:val="25"/>
          <w:szCs w:val="25"/>
        </w:rPr>
        <w:t>「專稱名號至西方，到彼華開聞妙法，十地願行自然彰」</w:t>
      </w:r>
      <w:r>
        <w:rPr>
          <w:rFonts w:ascii="華康粗明體" w:eastAsia="華康粗明體" w:hint="eastAsia"/>
          <w:sz w:val="25"/>
          <w:szCs w:val="25"/>
        </w:rPr>
        <w:t>。</w:t>
      </w:r>
      <w:r w:rsidRPr="00706022">
        <w:rPr>
          <w:rFonts w:ascii="華康粗明體" w:eastAsia="華康粗明體" w:hint="eastAsia"/>
          <w:sz w:val="25"/>
          <w:szCs w:val="25"/>
        </w:rPr>
        <w:t>可</w:t>
      </w:r>
      <w:r>
        <w:rPr>
          <w:rFonts w:ascii="華康粗明體" w:eastAsia="華康粗明體" w:hint="eastAsia"/>
          <w:sz w:val="25"/>
          <w:szCs w:val="25"/>
        </w:rPr>
        <w:t>知</w:t>
      </w:r>
      <w:r w:rsidRPr="00706022">
        <w:rPr>
          <w:rFonts w:ascii="華康粗明體" w:eastAsia="華康粗明體" w:hint="eastAsia"/>
          <w:sz w:val="25"/>
          <w:szCs w:val="25"/>
        </w:rPr>
        <w:t>，要達成佛教成佛的目的</w:t>
      </w:r>
      <w:r>
        <w:rPr>
          <w:rFonts w:ascii="華康粗明體" w:eastAsia="華康粗明體" w:hint="eastAsia"/>
          <w:sz w:val="25"/>
          <w:szCs w:val="25"/>
        </w:rPr>
        <w:t>，最容易的</w:t>
      </w:r>
      <w:r w:rsidRPr="00706022">
        <w:rPr>
          <w:rFonts w:ascii="華康粗明體" w:eastAsia="華康粗明體" w:hint="eastAsia"/>
          <w:sz w:val="25"/>
          <w:szCs w:val="25"/>
        </w:rPr>
        <w:t>就是</w:t>
      </w:r>
      <w:r>
        <w:rPr>
          <w:rFonts w:ascii="華康粗明體" w:eastAsia="華康粗明體" w:hint="eastAsia"/>
          <w:sz w:val="25"/>
          <w:szCs w:val="25"/>
        </w:rPr>
        <w:t>念佛，</w:t>
      </w:r>
      <w:r w:rsidRPr="002C3CA7">
        <w:rPr>
          <w:rFonts w:ascii="華康粗明體" w:eastAsia="華康粗明體" w:hint="eastAsia"/>
          <w:sz w:val="25"/>
          <w:szCs w:val="25"/>
        </w:rPr>
        <w:t>若不念佛，三界輪迴不能脫離，何況成佛？所以</w:t>
      </w:r>
      <w:r w:rsidRPr="00D07815">
        <w:rPr>
          <w:rFonts w:ascii="華康粗明體" w:eastAsia="華康粗明體" w:hint="eastAsia"/>
          <w:sz w:val="25"/>
          <w:szCs w:val="25"/>
        </w:rPr>
        <w:t>，</w:t>
      </w:r>
      <w:bookmarkStart w:id="43" w:name="_Hlk23950186"/>
      <w:r w:rsidRPr="002C3CA7">
        <w:rPr>
          <w:rFonts w:ascii="華康粗明體" w:eastAsia="華康粗明體" w:hint="eastAsia"/>
          <w:sz w:val="25"/>
          <w:szCs w:val="25"/>
        </w:rPr>
        <w:t>念佛成佛</w:t>
      </w:r>
      <w:r>
        <w:rPr>
          <w:rFonts w:ascii="華康粗明體" w:eastAsia="華康粗明體" w:hint="eastAsia"/>
          <w:sz w:val="25"/>
          <w:szCs w:val="25"/>
        </w:rPr>
        <w:t>才</w:t>
      </w:r>
      <w:r w:rsidRPr="002C3CA7">
        <w:rPr>
          <w:rFonts w:ascii="華康粗明體" w:eastAsia="華康粗明體" w:hint="eastAsia"/>
          <w:sz w:val="25"/>
          <w:szCs w:val="25"/>
        </w:rPr>
        <w:t>是佛教</w:t>
      </w:r>
      <w:bookmarkEnd w:id="43"/>
      <w:r>
        <w:rPr>
          <w:rFonts w:ascii="華康粗明體" w:eastAsia="華康粗明體" w:hint="eastAsia"/>
          <w:sz w:val="25"/>
          <w:szCs w:val="25"/>
        </w:rPr>
        <w:t>，</w:t>
      </w:r>
      <w:r w:rsidRPr="00706022">
        <w:rPr>
          <w:rFonts w:ascii="華康粗明體" w:eastAsia="華康粗明體" w:hint="eastAsia"/>
          <w:sz w:val="25"/>
          <w:szCs w:val="25"/>
        </w:rPr>
        <w:t>只要講佛教，就會講到淨土宗，講淨土宗也可以代表</w:t>
      </w:r>
      <w:r w:rsidRPr="00706022">
        <w:rPr>
          <w:rFonts w:ascii="華康粗明體" w:eastAsia="華康粗明體" w:hint="eastAsia"/>
          <w:sz w:val="25"/>
          <w:szCs w:val="25"/>
        </w:rPr>
        <w:lastRenderedPageBreak/>
        <w:t>整個佛教。</w:t>
      </w:r>
    </w:p>
    <w:p w14:paraId="1407FDD6" w14:textId="77777777" w:rsidR="00814F37" w:rsidRPr="006340FA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/>
          <w:sz w:val="26"/>
          <w:szCs w:val="26"/>
        </w:rPr>
      </w:pPr>
      <w:r w:rsidRPr="006340FA">
        <w:rPr>
          <w:rFonts w:ascii="MS Gothic" w:eastAsia="MS Gothic" w:hAnsi="MS Gothic" w:cs="SimSun" w:hint="eastAsia"/>
          <w:sz w:val="26"/>
          <w:szCs w:val="26"/>
        </w:rPr>
        <w:t>⒐</w:t>
      </w:r>
      <w:r w:rsidRPr="006340FA">
        <w:rPr>
          <w:rFonts w:ascii="華康粗黑體" w:eastAsia="華康粗黑體" w:hint="eastAsia"/>
          <w:sz w:val="26"/>
          <w:szCs w:val="26"/>
        </w:rPr>
        <w:t>顯示修行人之目的與方法</w:t>
      </w:r>
    </w:p>
    <w:p w14:paraId="11A1BF3B" w14:textId="2175759E" w:rsidR="00814F37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706022">
        <w:rPr>
          <w:rFonts w:ascii="華康粗明體" w:eastAsia="華康粗明體" w:hint="eastAsia"/>
          <w:sz w:val="25"/>
          <w:szCs w:val="25"/>
        </w:rPr>
        <w:t>修行的目的，就是要</w:t>
      </w:r>
      <w:r>
        <w:rPr>
          <w:rFonts w:ascii="華康粗明體" w:eastAsia="華康粗明體" w:hint="eastAsia"/>
          <w:sz w:val="25"/>
          <w:szCs w:val="25"/>
        </w:rPr>
        <w:t>了</w:t>
      </w:r>
      <w:r w:rsidRPr="009D0310">
        <w:rPr>
          <w:rFonts w:ascii="華康粗明體" w:eastAsia="華康粗明體" w:hint="eastAsia"/>
          <w:sz w:val="25"/>
          <w:szCs w:val="25"/>
        </w:rPr>
        <w:t>脫生死、成就佛道</w:t>
      </w:r>
      <w:r w:rsidRPr="00706022">
        <w:rPr>
          <w:rFonts w:ascii="華康粗明體" w:eastAsia="華康粗明體" w:hint="eastAsia"/>
          <w:sz w:val="25"/>
          <w:szCs w:val="25"/>
        </w:rPr>
        <w:t>。</w:t>
      </w:r>
      <w:r w:rsidRPr="009D0310">
        <w:rPr>
          <w:rFonts w:ascii="華康粗明體" w:eastAsia="華康粗明體" w:hint="eastAsia"/>
          <w:sz w:val="25"/>
          <w:szCs w:val="25"/>
        </w:rPr>
        <w:t>若以聖道自力法門而言，單單解脫生死輪迴就非常困難，</w:t>
      </w:r>
      <w:r>
        <w:rPr>
          <w:rFonts w:ascii="華康粗明體" w:eastAsia="華康粗明體" w:hint="eastAsia"/>
          <w:sz w:val="25"/>
          <w:szCs w:val="25"/>
        </w:rPr>
        <w:t>何況成佛？善導大師說「</w:t>
      </w:r>
      <w:r w:rsidRPr="009747B6">
        <w:rPr>
          <w:rFonts w:ascii="華康粗明體" w:eastAsia="華康粗明體" w:hint="eastAsia"/>
          <w:sz w:val="25"/>
          <w:szCs w:val="25"/>
        </w:rPr>
        <w:t>曠劫以來常沒常流轉，無有出離之緣</w:t>
      </w:r>
      <w:r>
        <w:rPr>
          <w:rFonts w:ascii="華康粗明體" w:eastAsia="華康粗明體" w:hint="eastAsia"/>
          <w:sz w:val="25"/>
          <w:szCs w:val="25"/>
        </w:rPr>
        <w:t>」。淨土法門則是依靠</w:t>
      </w:r>
      <w:r w:rsidRPr="00301396">
        <w:rPr>
          <w:rFonts w:ascii="華康粗明體" w:eastAsia="華康粗明體" w:hint="eastAsia"/>
          <w:sz w:val="25"/>
          <w:szCs w:val="25"/>
        </w:rPr>
        <w:t>彌陀本願</w:t>
      </w:r>
      <w:r>
        <w:rPr>
          <w:rFonts w:ascii="華康粗明體" w:eastAsia="華康粗明體" w:hint="eastAsia"/>
          <w:sz w:val="25"/>
          <w:szCs w:val="25"/>
        </w:rPr>
        <w:t>救度，是彌陀為我們發願、修行，所以</w:t>
      </w:r>
      <w:r w:rsidRPr="00C81885">
        <w:rPr>
          <w:rFonts w:ascii="華康粗明體" w:eastAsia="華康粗明體" w:hint="eastAsia"/>
          <w:sz w:val="25"/>
          <w:szCs w:val="25"/>
        </w:rPr>
        <w:t>極樂世界</w:t>
      </w:r>
      <w:r>
        <w:rPr>
          <w:rFonts w:ascii="華康粗明體" w:eastAsia="華康粗明體" w:hint="eastAsia"/>
          <w:sz w:val="25"/>
          <w:szCs w:val="25"/>
        </w:rPr>
        <w:t>是</w:t>
      </w:r>
      <w:r w:rsidRPr="00C81885">
        <w:rPr>
          <w:rFonts w:ascii="華康粗明體" w:eastAsia="華康粗明體" w:hint="eastAsia"/>
          <w:sz w:val="25"/>
          <w:szCs w:val="25"/>
        </w:rPr>
        <w:t>現成</w:t>
      </w:r>
      <w:r>
        <w:rPr>
          <w:rFonts w:ascii="華康粗明體" w:eastAsia="華康粗明體" w:hint="eastAsia"/>
          <w:sz w:val="25"/>
          <w:szCs w:val="25"/>
        </w:rPr>
        <w:t>的</w:t>
      </w:r>
      <w:r w:rsidRPr="00C81885">
        <w:rPr>
          <w:rFonts w:ascii="華康粗明體" w:eastAsia="華康粗明體" w:hint="eastAsia"/>
          <w:sz w:val="25"/>
          <w:szCs w:val="25"/>
        </w:rPr>
        <w:t>，往生的功德資糧也</w:t>
      </w:r>
      <w:r>
        <w:rPr>
          <w:rFonts w:ascii="華康粗明體" w:eastAsia="華康粗明體" w:hint="eastAsia"/>
          <w:sz w:val="25"/>
          <w:szCs w:val="25"/>
        </w:rPr>
        <w:t>是</w:t>
      </w:r>
      <w:r w:rsidRPr="00C81885">
        <w:rPr>
          <w:rFonts w:ascii="華康粗明體" w:eastAsia="華康粗明體" w:hint="eastAsia"/>
          <w:sz w:val="25"/>
          <w:szCs w:val="25"/>
        </w:rPr>
        <w:t>現成</w:t>
      </w:r>
      <w:r>
        <w:rPr>
          <w:rFonts w:ascii="華康粗明體" w:eastAsia="華康粗明體" w:hint="eastAsia"/>
          <w:sz w:val="25"/>
          <w:szCs w:val="25"/>
        </w:rPr>
        <w:t>的</w:t>
      </w:r>
      <w:r w:rsidRPr="00C81885">
        <w:rPr>
          <w:rFonts w:ascii="華康粗明體" w:eastAsia="華康粗明體" w:hint="eastAsia"/>
          <w:sz w:val="25"/>
          <w:szCs w:val="25"/>
        </w:rPr>
        <w:t>，</w:t>
      </w:r>
      <w:r>
        <w:rPr>
          <w:rFonts w:ascii="華康粗明體" w:eastAsia="華康粗明體" w:hint="eastAsia"/>
          <w:sz w:val="25"/>
          <w:szCs w:val="25"/>
        </w:rPr>
        <w:t>就</w:t>
      </w:r>
      <w:r w:rsidRPr="00C81885">
        <w:rPr>
          <w:rFonts w:ascii="華康粗明體" w:eastAsia="華康粗明體" w:hint="eastAsia"/>
          <w:sz w:val="25"/>
          <w:szCs w:val="25"/>
        </w:rPr>
        <w:t>在這句萬德洪名</w:t>
      </w:r>
      <w:r>
        <w:rPr>
          <w:rFonts w:ascii="華康粗明體" w:eastAsia="華康粗明體" w:hint="eastAsia"/>
          <w:sz w:val="25"/>
          <w:szCs w:val="25"/>
        </w:rPr>
        <w:t>的</w:t>
      </w:r>
      <w:r w:rsidRPr="00C81885">
        <w:rPr>
          <w:rFonts w:ascii="華康粗明體" w:eastAsia="華康粗明體" w:hint="eastAsia"/>
          <w:sz w:val="25"/>
          <w:szCs w:val="25"/>
        </w:rPr>
        <w:t>南無阿彌陀佛。</w:t>
      </w:r>
      <w:r>
        <w:rPr>
          <w:rFonts w:ascii="華康粗明體" w:eastAsia="華康粗明體" w:hint="eastAsia"/>
          <w:sz w:val="25"/>
          <w:szCs w:val="25"/>
        </w:rPr>
        <w:t>只要</w:t>
      </w:r>
      <w:r w:rsidRPr="009A7F33">
        <w:rPr>
          <w:rFonts w:ascii="華康粗明體" w:eastAsia="華康粗明體" w:hint="eastAsia"/>
          <w:sz w:val="25"/>
          <w:szCs w:val="25"/>
        </w:rPr>
        <w:t>專稱彌陀佛名，到達極樂世界，花開見佛聞法，十地的願行功果，當下自然彰顯了，不必假</w:t>
      </w:r>
      <w:r w:rsidR="004B45B0">
        <w:rPr>
          <w:rFonts w:ascii="華康粗明體" w:eastAsia="華康粗明體" w:hint="eastAsia"/>
          <w:sz w:val="25"/>
          <w:szCs w:val="25"/>
        </w:rPr>
        <w:t>借</w:t>
      </w:r>
      <w:r w:rsidRPr="009A7F33">
        <w:rPr>
          <w:rFonts w:ascii="華康粗明體" w:eastAsia="華康粗明體" w:hint="eastAsia"/>
          <w:sz w:val="25"/>
          <w:szCs w:val="25"/>
        </w:rPr>
        <w:t>任何的加行、工夫</w:t>
      </w:r>
      <w:r w:rsidRPr="00EA2180">
        <w:rPr>
          <w:rFonts w:ascii="華康粗明體" w:eastAsia="華康粗明體" w:hint="eastAsia"/>
          <w:sz w:val="25"/>
          <w:szCs w:val="25"/>
        </w:rPr>
        <w:t>，就能達成人生最高價值與終極目的</w:t>
      </w:r>
      <w:r w:rsidRPr="009A7F33">
        <w:rPr>
          <w:rFonts w:ascii="華康粗明體" w:eastAsia="華康粗明體" w:hint="eastAsia"/>
          <w:sz w:val="25"/>
          <w:szCs w:val="25"/>
        </w:rPr>
        <w:t>。</w:t>
      </w:r>
      <w:r w:rsidRPr="00301396">
        <w:rPr>
          <w:rFonts w:ascii="華康粗明體" w:eastAsia="華康粗明體" w:hint="eastAsia"/>
          <w:sz w:val="25"/>
          <w:szCs w:val="25"/>
        </w:rPr>
        <w:t>所以</w:t>
      </w:r>
      <w:r>
        <w:rPr>
          <w:rFonts w:ascii="華康粗明體" w:eastAsia="華康粗明體" w:hint="eastAsia"/>
          <w:sz w:val="25"/>
          <w:szCs w:val="25"/>
        </w:rPr>
        <w:t>，</w:t>
      </w:r>
      <w:r w:rsidRPr="00301396">
        <w:rPr>
          <w:rFonts w:ascii="華康粗明體" w:eastAsia="華康粗明體" w:hint="eastAsia"/>
          <w:sz w:val="25"/>
          <w:szCs w:val="25"/>
        </w:rPr>
        <w:t>這首〈讚佛偈〉給所有修行人，</w:t>
      </w:r>
      <w:r w:rsidRPr="00301396">
        <w:rPr>
          <w:rFonts w:ascii="華康粗明體" w:eastAsia="華康粗明體" w:hint="eastAsia"/>
          <w:sz w:val="25"/>
          <w:szCs w:val="25"/>
        </w:rPr>
        <w:lastRenderedPageBreak/>
        <w:t>莫大的安慰、安心與希望！</w:t>
      </w:r>
    </w:p>
    <w:p w14:paraId="0531EEAA" w14:textId="77777777" w:rsidR="00814F37" w:rsidRPr="006340FA" w:rsidRDefault="00814F37" w:rsidP="00814F37">
      <w:pPr>
        <w:spacing w:beforeLines="50" w:before="120" w:afterLines="50" w:after="120" w:line="420" w:lineRule="exact"/>
        <w:ind w:leftChars="200" w:left="480"/>
        <w:jc w:val="both"/>
        <w:rPr>
          <w:rFonts w:ascii="華康粗黑體" w:eastAsia="華康粗黑體"/>
          <w:sz w:val="26"/>
          <w:szCs w:val="26"/>
        </w:rPr>
      </w:pPr>
      <w:r w:rsidRPr="006340FA">
        <w:rPr>
          <w:rFonts w:ascii="MS Gothic" w:eastAsia="MS Gothic" w:hAnsi="MS Gothic" w:cs="SimSun" w:hint="eastAsia"/>
          <w:sz w:val="26"/>
          <w:szCs w:val="26"/>
        </w:rPr>
        <w:t>⒑</w:t>
      </w:r>
      <w:r w:rsidRPr="006340FA">
        <w:rPr>
          <w:rFonts w:ascii="華康粗黑體" w:eastAsia="華康粗黑體" w:hint="eastAsia"/>
          <w:sz w:val="26"/>
          <w:szCs w:val="26"/>
        </w:rPr>
        <w:t>顯示十方眾生之目的與方法</w:t>
      </w:r>
    </w:p>
    <w:p w14:paraId="679D9405" w14:textId="77777777" w:rsidR="00814F37" w:rsidRPr="00EA2180" w:rsidRDefault="00814F37" w:rsidP="00814F37">
      <w:pPr>
        <w:spacing w:line="420" w:lineRule="exact"/>
        <w:ind w:firstLineChars="200" w:firstLine="500"/>
        <w:jc w:val="both"/>
        <w:rPr>
          <w:rFonts w:ascii="華康粗明體" w:eastAsia="華康粗明體"/>
          <w:sz w:val="25"/>
          <w:szCs w:val="25"/>
        </w:rPr>
      </w:pPr>
      <w:r w:rsidRPr="00C64425">
        <w:rPr>
          <w:rFonts w:ascii="華康粗明體" w:eastAsia="華康粗明體" w:hint="eastAsia"/>
          <w:sz w:val="25"/>
          <w:szCs w:val="25"/>
        </w:rPr>
        <w:t>十方眾生，包含三聖及六凡。三聖（聲聞、緣覺、菩薩）</w:t>
      </w:r>
      <w:r>
        <w:rPr>
          <w:rFonts w:ascii="華康粗明體" w:eastAsia="華康粗明體" w:hint="eastAsia"/>
          <w:sz w:val="25"/>
          <w:szCs w:val="25"/>
        </w:rPr>
        <w:t>雖然已解脫三界生死輪迴，仍要</w:t>
      </w:r>
      <w:r w:rsidRPr="00C64425">
        <w:rPr>
          <w:rFonts w:ascii="華康粗明體" w:eastAsia="華康粗明體" w:hint="eastAsia"/>
          <w:sz w:val="25"/>
          <w:szCs w:val="25"/>
        </w:rPr>
        <w:t>念佛往生極樂，才能快速圓滿佛果，</w:t>
      </w:r>
      <w:r>
        <w:rPr>
          <w:rFonts w:ascii="華康粗明體" w:eastAsia="華康粗明體" w:hint="eastAsia"/>
          <w:sz w:val="25"/>
          <w:szCs w:val="25"/>
        </w:rPr>
        <w:t>此是</w:t>
      </w:r>
      <w:r w:rsidRPr="00C64425">
        <w:rPr>
          <w:rFonts w:ascii="華康粗明體" w:eastAsia="華康粗明體" w:hint="eastAsia"/>
          <w:sz w:val="25"/>
          <w:szCs w:val="25"/>
        </w:rPr>
        <w:t>文殊菩薩、普賢菩薩發願求生極樂世界</w:t>
      </w:r>
      <w:r>
        <w:rPr>
          <w:rFonts w:ascii="華康粗明體" w:eastAsia="華康粗明體" w:hint="eastAsia"/>
          <w:sz w:val="25"/>
          <w:szCs w:val="25"/>
        </w:rPr>
        <w:t>的目的</w:t>
      </w:r>
      <w:r w:rsidRPr="00C64425">
        <w:rPr>
          <w:rFonts w:ascii="華康粗明體" w:eastAsia="華康粗明體" w:hint="eastAsia"/>
          <w:sz w:val="25"/>
          <w:szCs w:val="25"/>
        </w:rPr>
        <w:t>。而六道凡夫念佛往生極樂世界，不但能脫離六道輪迴，而且跟三聖一樣，平等、快速的成就佛果。所以，十方眾生，</w:t>
      </w:r>
      <w:r>
        <w:rPr>
          <w:rFonts w:ascii="華康粗明體" w:eastAsia="華康粗明體" w:hint="eastAsia"/>
          <w:sz w:val="25"/>
          <w:szCs w:val="25"/>
        </w:rPr>
        <w:t>不論</w:t>
      </w:r>
      <w:r w:rsidRPr="00EA2180">
        <w:rPr>
          <w:rFonts w:ascii="華康粗明體" w:eastAsia="華康粗明體" w:hint="eastAsia"/>
          <w:sz w:val="25"/>
          <w:szCs w:val="25"/>
        </w:rPr>
        <w:t>是誰，想要一世圓滿、當生成就，都要</w:t>
      </w:r>
      <w:r>
        <w:rPr>
          <w:rFonts w:ascii="華康粗明體" w:eastAsia="華康粗明體" w:hint="eastAsia"/>
          <w:sz w:val="25"/>
          <w:szCs w:val="25"/>
        </w:rPr>
        <w:t>念佛</w:t>
      </w:r>
      <w:r w:rsidRPr="00EA2180">
        <w:rPr>
          <w:rFonts w:ascii="華康粗明體" w:eastAsia="華康粗明體" w:hint="eastAsia"/>
          <w:sz w:val="25"/>
          <w:szCs w:val="25"/>
        </w:rPr>
        <w:t>靠阿彌陀佛的本願力。</w:t>
      </w:r>
    </w:p>
    <w:bookmarkEnd w:id="42"/>
    <w:p w14:paraId="50195569" w14:textId="6CEF6218" w:rsidR="00E360E6" w:rsidRDefault="00814F37" w:rsidP="00F41DCA">
      <w:pPr>
        <w:spacing w:line="420" w:lineRule="exact"/>
        <w:jc w:val="right"/>
        <w:rPr>
          <w:rFonts w:ascii="標楷體" w:eastAsia="標楷體" w:hAnsi="標楷體"/>
          <w:sz w:val="25"/>
          <w:szCs w:val="25"/>
        </w:rPr>
      </w:pPr>
      <w:r w:rsidRPr="0048450C">
        <w:rPr>
          <w:rFonts w:ascii="標楷體" w:eastAsia="標楷體" w:hAnsi="標楷體" w:hint="eastAsia"/>
          <w:sz w:val="25"/>
          <w:szCs w:val="25"/>
        </w:rPr>
        <w:t>（摘自二</w:t>
      </w:r>
      <w:r w:rsidRPr="0048450C">
        <w:rPr>
          <w:rFonts w:ascii="標楷體" w:eastAsia="標楷體" w:hAnsi="標楷體" w:cs="細明體" w:hint="eastAsia"/>
          <w:sz w:val="25"/>
          <w:szCs w:val="25"/>
        </w:rPr>
        <w:t>○○</w:t>
      </w:r>
      <w:r w:rsidRPr="0048450C">
        <w:rPr>
          <w:rFonts w:ascii="標楷體" w:eastAsia="標楷體" w:hAnsi="標楷體" w:hint="eastAsia"/>
          <w:sz w:val="25"/>
          <w:szCs w:val="25"/>
        </w:rPr>
        <w:t>八年五月十日「永和共修會」講話，略有增刪）</w:t>
      </w:r>
    </w:p>
    <w:p w14:paraId="4316F942" w14:textId="77777777" w:rsidR="00E360E6" w:rsidRDefault="00E360E6" w:rsidP="00814F37">
      <w:pPr>
        <w:spacing w:line="420" w:lineRule="exact"/>
        <w:jc w:val="right"/>
        <w:rPr>
          <w:rFonts w:ascii="標楷體" w:eastAsia="標楷體" w:hAnsi="標楷體"/>
          <w:sz w:val="25"/>
          <w:szCs w:val="25"/>
        </w:rPr>
        <w:sectPr w:rsidR="00E360E6" w:rsidSect="00B030BD">
          <w:headerReference w:type="even" r:id="rId11"/>
          <w:headerReference w:type="default" r:id="rId12"/>
          <w:footerReference w:type="default" r:id="rId13"/>
          <w:type w:val="oddPage"/>
          <w:pgSz w:w="8392" w:h="5953" w:code="11"/>
          <w:pgMar w:top="794" w:right="680" w:bottom="680" w:left="737" w:header="454" w:footer="454" w:gutter="0"/>
          <w:pgNumType w:fmt="taiwaneseCountingThousand" w:start="1"/>
          <w:cols w:space="425"/>
          <w:docGrid w:linePitch="360"/>
        </w:sectPr>
      </w:pPr>
    </w:p>
    <w:p w14:paraId="53433890" w14:textId="77777777" w:rsidR="009E2990" w:rsidRDefault="009E2990" w:rsidP="009E2990">
      <w:pPr>
        <w:pStyle w:val="2"/>
        <w:keepLines w:val="0"/>
        <w:widowControl w:val="0"/>
        <w:spacing w:before="0" w:afterLines="50" w:after="120" w:line="560" w:lineRule="exact"/>
        <w:ind w:left="0" w:firstLine="0"/>
        <w:jc w:val="both"/>
        <w:rPr>
          <w:rFonts w:ascii="華康粗圓體" w:eastAsia="華康粗圓體" w:hAnsi="標楷體" w:cs="細明體"/>
          <w:spacing w:val="10"/>
          <w:sz w:val="29"/>
          <w:szCs w:val="29"/>
        </w:rPr>
      </w:pPr>
      <w:bookmarkStart w:id="44" w:name="_Toc505732352"/>
      <w:bookmarkStart w:id="45" w:name="_Toc505765586"/>
      <w:bookmarkStart w:id="46" w:name="_Toc23950766"/>
      <w:bookmarkStart w:id="47" w:name="_Toc24468926"/>
      <w:r w:rsidRPr="00784865">
        <w:rPr>
          <w:rFonts w:ascii="華康粗黑體" w:eastAsia="華康粗黑體" w:hAnsi="標楷體" w:cs="細明體" w:hint="eastAsia"/>
          <w:spacing w:val="10"/>
          <w:sz w:val="36"/>
          <w:szCs w:val="36"/>
        </w:rPr>
        <w:lastRenderedPageBreak/>
        <w:t>附錄</w:t>
      </w:r>
      <w:bookmarkEnd w:id="44"/>
      <w:bookmarkEnd w:id="45"/>
      <w:r w:rsidRPr="00784865">
        <w:rPr>
          <w:rFonts w:asciiTheme="majorBidi" w:eastAsia="華康粗圓體" w:hAnsiTheme="majorBidi" w:cstheme="majorBidi"/>
          <w:spacing w:val="10"/>
          <w:sz w:val="32"/>
        </w:rPr>
        <w:t>——</w:t>
      </w:r>
      <w:bookmarkEnd w:id="46"/>
      <w:bookmarkEnd w:id="47"/>
    </w:p>
    <w:p w14:paraId="54DDCD58" w14:textId="77777777" w:rsidR="009E2990" w:rsidRPr="008C73D6" w:rsidRDefault="009E2990" w:rsidP="009E2990">
      <w:pPr>
        <w:spacing w:afterLines="100" w:after="240"/>
        <w:rPr>
          <w:sz w:val="28"/>
          <w:szCs w:val="28"/>
        </w:rPr>
      </w:pPr>
      <w:r w:rsidRPr="008C73D6">
        <w:rPr>
          <w:rFonts w:ascii="華康粗圓體" w:eastAsia="華康粗圓體" w:hAnsi="標楷體" w:cs="細明體" w:hint="eastAsia"/>
          <w:spacing w:val="10"/>
          <w:sz w:val="28"/>
          <w:szCs w:val="28"/>
        </w:rPr>
        <w:t>善導大師〈讚佛偈〉補充講義</w:t>
      </w:r>
    </w:p>
    <w:p w14:paraId="5C1B8B6C" w14:textId="77777777" w:rsidR="009E2990" w:rsidRPr="002D50DA" w:rsidRDefault="009E2990" w:rsidP="009E2990">
      <w:pPr>
        <w:spacing w:line="420" w:lineRule="exact"/>
        <w:ind w:firstLineChars="200" w:firstLine="500"/>
        <w:jc w:val="both"/>
        <w:rPr>
          <w:rFonts w:ascii="華康粗明體" w:eastAsia="華康粗明體" w:hAnsi="微軟正黑體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="微軟正黑體" w:cs="新細明體" w:hint="eastAsia"/>
          <w:color w:val="000000" w:themeColor="text1"/>
          <w:kern w:val="0"/>
          <w:sz w:val="25"/>
          <w:szCs w:val="25"/>
        </w:rPr>
        <w:t>善導大師《往生禮讚》〈讚佛偈〉</w:t>
      </w:r>
      <w:r w:rsidRPr="00EF6D79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（《聖教集》九○五頁）</w:t>
      </w:r>
      <w:r w:rsidRPr="002D50DA">
        <w:rPr>
          <w:rFonts w:ascii="華康粗明體" w:eastAsia="華康粗明體" w:hAnsi="微軟正黑體" w:cs="新細明體" w:hint="eastAsia"/>
          <w:color w:val="000000" w:themeColor="text1"/>
          <w:kern w:val="0"/>
          <w:sz w:val="25"/>
          <w:szCs w:val="25"/>
        </w:rPr>
        <w:t>言：</w:t>
      </w:r>
    </w:p>
    <w:p w14:paraId="27C0A200" w14:textId="77777777" w:rsidR="009E2990" w:rsidRPr="002D50DA" w:rsidRDefault="009E2990" w:rsidP="009E2990">
      <w:pPr>
        <w:spacing w:beforeLines="25" w:before="60" w:afterLines="25" w:after="60" w:line="400" w:lineRule="exact"/>
        <w:ind w:leftChars="400" w:left="960"/>
        <w:jc w:val="both"/>
        <w:rPr>
          <w:rFonts w:ascii="華康楷書體W7" w:eastAsia="華康楷書體W7" w:hAnsi="楷体" w:cs="Times New Roman"/>
          <w:sz w:val="26"/>
          <w:szCs w:val="28"/>
        </w:rPr>
      </w:pPr>
      <w:r w:rsidRPr="002D50DA">
        <w:rPr>
          <w:rFonts w:ascii="華康楷書體W7" w:eastAsia="華康楷書體W7" w:hAnsi="楷体" w:cs="Times New Roman" w:hint="eastAsia"/>
          <w:sz w:val="26"/>
          <w:szCs w:val="28"/>
        </w:rPr>
        <w:t>彌陀身色如金山，相好光明照十方；</w:t>
      </w:r>
      <w:r w:rsidRPr="002D50DA">
        <w:rPr>
          <w:rFonts w:ascii="華康楷書體W7" w:eastAsia="華康楷書體W7" w:hAnsi="楷体" w:cs="Times New Roman" w:hint="eastAsia"/>
          <w:sz w:val="26"/>
          <w:szCs w:val="28"/>
        </w:rPr>
        <w:br/>
        <w:t>唯有念佛蒙光攝，當知本願最為強。</w:t>
      </w:r>
      <w:r w:rsidRPr="002D50DA">
        <w:rPr>
          <w:rFonts w:ascii="華康楷書體W7" w:eastAsia="華康楷書體W7" w:hAnsi="楷体" w:cs="Times New Roman" w:hint="eastAsia"/>
          <w:sz w:val="26"/>
          <w:szCs w:val="28"/>
        </w:rPr>
        <w:br/>
        <w:t>六方如來舒舌證，專稱名號至西方；</w:t>
      </w:r>
      <w:r w:rsidRPr="002D50DA">
        <w:rPr>
          <w:rFonts w:ascii="華康楷書體W7" w:eastAsia="華康楷書體W7" w:hAnsi="楷体" w:cs="Times New Roman" w:hint="eastAsia"/>
          <w:sz w:val="26"/>
          <w:szCs w:val="28"/>
        </w:rPr>
        <w:br/>
        <w:t>到彼華開聞妙法，十地願行自然彰。</w:t>
      </w:r>
    </w:p>
    <w:p w14:paraId="2413A5D4" w14:textId="77777777" w:rsidR="009E2990" w:rsidRPr="002D50DA" w:rsidRDefault="009E2990" w:rsidP="009E2990">
      <w:pPr>
        <w:spacing w:line="420" w:lineRule="exact"/>
        <w:ind w:firstLineChars="200" w:firstLine="50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此偈含三經要義，三經正意，三佛本懷，唯在念佛往生，顯明第十八願之旨。當知三經一致，唯以專念得生為宗。</w:t>
      </w:r>
    </w:p>
    <w:p w14:paraId="20CD88F7" w14:textId="77777777" w:rsidR="009E2990" w:rsidRPr="002D50DA" w:rsidRDefault="009E2990" w:rsidP="009E2990">
      <w:pPr>
        <w:spacing w:line="420" w:lineRule="exact"/>
        <w:ind w:firstLineChars="200" w:firstLine="50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lastRenderedPageBreak/>
        <w:t>前三句屬《觀經》，第四句屬《大經》，後四句屬《小經》。</w:t>
      </w:r>
    </w:p>
    <w:p w14:paraId="080C2222" w14:textId="77777777" w:rsidR="009E2990" w:rsidRPr="002D50DA" w:rsidRDefault="009E2990" w:rsidP="009E2990">
      <w:pPr>
        <w:spacing w:beforeLines="50" w:before="120" w:afterLines="15" w:after="36" w:line="520" w:lineRule="exact"/>
        <w:rPr>
          <w:rFonts w:ascii="華康粗明體" w:eastAsia="華康粗明體" w:hAnsiTheme="minorEastAsia" w:cs="新細明體"/>
          <w:color w:val="000000" w:themeColor="text1"/>
          <w:kern w:val="0"/>
          <w:sz w:val="26"/>
          <w:szCs w:val="26"/>
        </w:rPr>
      </w:pPr>
      <w:r w:rsidRPr="002D50DA">
        <w:rPr>
          <w:rFonts w:ascii="華康粗黑體" w:eastAsia="華康粗黑體" w:hAnsiTheme="minorEastAsia" w:cs="新細明體" w:hint="eastAsia"/>
          <w:color w:val="000000" w:themeColor="text1"/>
          <w:kern w:val="0"/>
          <w:sz w:val="26"/>
          <w:szCs w:val="26"/>
        </w:rPr>
        <w:t>彌陀身色如金山，相好光明照十方，唯有念佛蒙光攝</w:t>
      </w:r>
    </w:p>
    <w:p w14:paraId="548620E2" w14:textId="77777777" w:rsidR="009E2990" w:rsidRPr="002D50DA" w:rsidRDefault="009E2990" w:rsidP="009E2990">
      <w:pPr>
        <w:spacing w:line="420" w:lineRule="exact"/>
        <w:ind w:firstLineChars="100" w:firstLine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‧這三句依《觀經》「第九真身觀」之文而造句，正顯《觀經》正意，開闡二尊大悲心要之經文，善導大師《定善義》廣舉三緣及三經證文為釋。</w:t>
      </w:r>
    </w:p>
    <w:p w14:paraId="38A85039" w14:textId="77777777" w:rsidR="009E2990" w:rsidRDefault="009E2990" w:rsidP="009E2990">
      <w:pPr>
        <w:spacing w:line="420" w:lineRule="exact"/>
        <w:ind w:leftChars="100" w:left="490" w:hangingChars="100" w:hanging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‧此真身觀之文亦是安樂能人，顯彰別意弘願之處。</w:t>
      </w:r>
    </w:p>
    <w:p w14:paraId="2C1A778B" w14:textId="77777777" w:rsidR="009E2990" w:rsidRPr="002D50DA" w:rsidRDefault="009E2990" w:rsidP="009E2990">
      <w:pPr>
        <w:spacing w:line="420" w:lineRule="exact"/>
        <w:ind w:leftChars="200" w:left="730" w:hangingChars="100" w:hanging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此真身觀之文，乃《觀經》一部之結晶。</w:t>
      </w:r>
    </w:p>
    <w:p w14:paraId="0E68EB5D" w14:textId="1C461F06" w:rsidR="009E2990" w:rsidRPr="002D50DA" w:rsidRDefault="009E2990" w:rsidP="009E2990">
      <w:pPr>
        <w:spacing w:line="420" w:lineRule="exact"/>
        <w:ind w:leftChars="100" w:left="490" w:hangingChars="100" w:hanging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‧明闡專念彌陀，利益特別殊勝之要義</w:t>
      </w:r>
      <w:r w:rsidR="00BA4B2C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、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要處。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br/>
        <w:t>念佛為內因，佛力（佛光攝取）為外緣，內外因緣和合，故得往生之果。</w:t>
      </w:r>
    </w:p>
    <w:p w14:paraId="6A19F66C" w14:textId="3AE69AB8" w:rsidR="009E2990" w:rsidRPr="002D50DA" w:rsidRDefault="009E2990" w:rsidP="009E2990">
      <w:pPr>
        <w:spacing w:line="420" w:lineRule="exact"/>
        <w:ind w:firstLineChars="100" w:firstLine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lastRenderedPageBreak/>
        <w:t>‧</w:t>
      </w:r>
      <w:r w:rsidR="00BC1FC8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「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照</w:t>
      </w:r>
      <w:r w:rsidR="00BC1FC8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」「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攝</w:t>
      </w:r>
      <w:r w:rsidR="00BC1FC8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」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通別之異，就斷句有二：</w:t>
      </w:r>
    </w:p>
    <w:p w14:paraId="010F6A73" w14:textId="77777777" w:rsidR="009E2990" w:rsidRPr="002D50DA" w:rsidRDefault="009E2990" w:rsidP="009E2990">
      <w:pPr>
        <w:spacing w:line="420" w:lineRule="exact"/>
        <w:ind w:firstLineChars="200" w:firstLine="50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MS Mincho" w:eastAsia="MS Mincho" w:hAnsi="MS Mincho" w:cs="MS Mincho" w:hint="eastAsia"/>
          <w:color w:val="000000" w:themeColor="text1"/>
          <w:kern w:val="0"/>
          <w:sz w:val="25"/>
          <w:szCs w:val="25"/>
        </w:rPr>
        <w:t>⒈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光明遍照十方世界，念佛眾生攝取不捨。</w:t>
      </w:r>
    </w:p>
    <w:p w14:paraId="47736FC1" w14:textId="77777777" w:rsidR="009E2990" w:rsidRPr="002D50DA" w:rsidRDefault="009E2990" w:rsidP="009E2990">
      <w:pPr>
        <w:spacing w:line="420" w:lineRule="exact"/>
        <w:ind w:firstLineChars="200" w:firstLine="50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MS Mincho" w:eastAsia="MS Mincho" w:hAnsi="MS Mincho" w:cs="MS Mincho" w:hint="eastAsia"/>
          <w:color w:val="000000" w:themeColor="text1"/>
          <w:kern w:val="0"/>
          <w:sz w:val="25"/>
          <w:szCs w:val="25"/>
        </w:rPr>
        <w:t>⒉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光明遍照十方世界念佛眾生，攝取不捨。</w:t>
      </w:r>
    </w:p>
    <w:p w14:paraId="32931EE0" w14:textId="7044BF9B" w:rsidR="009E2990" w:rsidRPr="002D50DA" w:rsidRDefault="00BA4B2C" w:rsidP="009E2990">
      <w:pPr>
        <w:spacing w:line="420" w:lineRule="exact"/>
        <w:ind w:firstLineChars="200" w:firstLine="50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BA4B2C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斷句不同，意義就不同，所以</w:t>
      </w:r>
      <w:r w:rsidR="009E2990"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意義</w:t>
      </w:r>
      <w:r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也</w:t>
      </w:r>
      <w:r w:rsidR="009E2990"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有二：</w:t>
      </w:r>
    </w:p>
    <w:p w14:paraId="51143B8F" w14:textId="5589FBE7" w:rsidR="009E2990" w:rsidRPr="002D50DA" w:rsidRDefault="009E2990" w:rsidP="009E2990">
      <w:pPr>
        <w:spacing w:line="420" w:lineRule="exact"/>
        <w:ind w:firstLineChars="200" w:firstLine="50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MS Mincho" w:eastAsia="MS Mincho" w:hAnsi="MS Mincho" w:cs="MS Mincho" w:hint="eastAsia"/>
          <w:color w:val="000000" w:themeColor="text1"/>
          <w:kern w:val="0"/>
          <w:sz w:val="25"/>
          <w:szCs w:val="25"/>
        </w:rPr>
        <w:t>⒈</w:t>
      </w:r>
      <w:r w:rsidR="00BC1FC8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「</w:t>
      </w:r>
      <w:r w:rsidR="00BC1FC8"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照</w:t>
      </w:r>
      <w:r w:rsidR="00BC1FC8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」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者廣通念佛及諸行等機，</w:t>
      </w:r>
      <w:r w:rsidR="00BC1FC8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「</w:t>
      </w:r>
      <w:r w:rsidR="00BC1FC8"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攝</w:t>
      </w:r>
      <w:r w:rsidR="00BC1FC8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」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唯局念佛。</w:t>
      </w:r>
    </w:p>
    <w:p w14:paraId="103DC208" w14:textId="77777777" w:rsidR="009E2990" w:rsidRPr="002D50DA" w:rsidRDefault="009E2990" w:rsidP="009E2990">
      <w:pPr>
        <w:spacing w:line="420" w:lineRule="exact"/>
        <w:ind w:firstLineChars="200" w:firstLine="50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MS Mincho" w:eastAsia="MS Mincho" w:hAnsi="MS Mincho" w:cs="MS Mincho" w:hint="eastAsia"/>
          <w:color w:val="000000" w:themeColor="text1"/>
          <w:kern w:val="0"/>
          <w:sz w:val="25"/>
          <w:szCs w:val="25"/>
        </w:rPr>
        <w:t>⒉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照攝共唯念佛，不照餘行者。</w:t>
      </w:r>
    </w:p>
    <w:p w14:paraId="2C4961A8" w14:textId="77777777" w:rsidR="009E2990" w:rsidRPr="002D50DA" w:rsidRDefault="009E2990" w:rsidP="009E2990">
      <w:pPr>
        <w:spacing w:line="420" w:lineRule="exact"/>
        <w:ind w:leftChars="100" w:left="490" w:hangingChars="100" w:hanging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bookmarkStart w:id="48" w:name="_Hlk23947189"/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‧</w:t>
      </w:r>
      <w:bookmarkEnd w:id="48"/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色心二光</w:t>
      </w:r>
      <w:r w:rsidRPr="007215A7">
        <w:rPr>
          <w:rFonts w:asciiTheme="majorBidi" w:eastAsia="華康粗明體" w:hAnsiTheme="majorBidi" w:cstheme="majorBidi"/>
          <w:color w:val="000000" w:themeColor="text1"/>
          <w:kern w:val="0"/>
          <w:sz w:val="25"/>
          <w:szCs w:val="25"/>
        </w:rPr>
        <w:t>——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色光遍照以調熟；心光攝取而不捨，契佛心故。</w:t>
      </w:r>
      <w:r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  <w:br/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色心不二，色心遍照，非各恆別，唯就機分。</w:t>
      </w:r>
      <w:r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  <w:br/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佛心雖平等，根機有親疏；本願及三緣，唯攝取念佛。</w:t>
      </w:r>
      <w:r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  <w:br/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攝取光明如月，專念彌陀如水；攝取月光之影，恆宿專念之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lastRenderedPageBreak/>
        <w:t>水。</w:t>
      </w:r>
      <w:r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  <w:br/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彌陀憶念眾生，眾生憶念彌陀，彌陀眾生，常相親近，一體不離。</w:t>
      </w:r>
      <w:r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  <w:br/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平生之時即已攝取，直至臨終之最後仍然不捨。</w:t>
      </w:r>
    </w:p>
    <w:p w14:paraId="16343F14" w14:textId="77777777" w:rsidR="009E2990" w:rsidRPr="002D50DA" w:rsidRDefault="009E2990" w:rsidP="009E2990">
      <w:pPr>
        <w:spacing w:beforeLines="50" w:before="120" w:afterLines="15" w:after="36" w:line="520" w:lineRule="exact"/>
        <w:rPr>
          <w:rFonts w:ascii="華康粗黑體" w:eastAsia="華康粗黑體" w:hAnsiTheme="minorEastAsia" w:cs="新細明體"/>
          <w:color w:val="000000" w:themeColor="text1"/>
          <w:kern w:val="0"/>
          <w:sz w:val="26"/>
          <w:szCs w:val="26"/>
        </w:rPr>
      </w:pPr>
      <w:r w:rsidRPr="002D50DA">
        <w:rPr>
          <w:rFonts w:ascii="華康粗黑體" w:eastAsia="華康粗黑體" w:hAnsiTheme="minorEastAsia" w:cs="新細明體" w:hint="eastAsia"/>
          <w:color w:val="000000" w:themeColor="text1"/>
          <w:kern w:val="0"/>
          <w:sz w:val="26"/>
          <w:szCs w:val="26"/>
        </w:rPr>
        <w:t>當知本願最為強</w:t>
      </w:r>
    </w:p>
    <w:p w14:paraId="6D649BF5" w14:textId="77777777" w:rsidR="009E2990" w:rsidRPr="002D50DA" w:rsidRDefault="009E2990" w:rsidP="009E2990">
      <w:pPr>
        <w:spacing w:line="420" w:lineRule="exact"/>
        <w:ind w:firstLineChars="100" w:firstLine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‧此句屬《大經》。本願與非本願，名號與非名號，難行與易行。</w:t>
      </w:r>
    </w:p>
    <w:p w14:paraId="47C000F6" w14:textId="77777777" w:rsidR="009E2990" w:rsidRPr="002D50DA" w:rsidRDefault="009E2990" w:rsidP="009E2990">
      <w:pPr>
        <w:spacing w:line="420" w:lineRule="exact"/>
        <w:ind w:firstLineChars="200" w:firstLine="50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何故唯攝</w:t>
      </w:r>
      <w:r w:rsidRPr="002D50DA">
        <w:rPr>
          <w:rFonts w:asciiTheme="majorBidi" w:eastAsia="華康粗明體" w:hAnsiTheme="majorBidi" w:cstheme="majorBidi"/>
          <w:color w:val="000000" w:themeColor="text1"/>
          <w:kern w:val="0"/>
          <w:sz w:val="25"/>
          <w:szCs w:val="25"/>
        </w:rPr>
        <w:t>——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本願故，光明名號故，名即法故。</w:t>
      </w:r>
    </w:p>
    <w:p w14:paraId="2BF1BA0E" w14:textId="77777777" w:rsidR="009E2990" w:rsidRPr="002D50DA" w:rsidRDefault="009E2990" w:rsidP="009E2990">
      <w:pPr>
        <w:spacing w:line="420" w:lineRule="exact"/>
        <w:ind w:firstLineChars="200" w:firstLine="50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「本願最為強」，成「唯有」之義。因位本願唯誓念佛往生，故光明唯攝念佛眾生，不攝餘行之人。</w:t>
      </w:r>
    </w:p>
    <w:p w14:paraId="737B7902" w14:textId="77777777" w:rsidR="009E2990" w:rsidRPr="002D50DA" w:rsidRDefault="009E2990" w:rsidP="009E2990">
      <w:pPr>
        <w:spacing w:line="420" w:lineRule="exact"/>
        <w:ind w:firstLineChars="200" w:firstLine="50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lastRenderedPageBreak/>
        <w:t>「當知」，勸誡之言。</w:t>
      </w:r>
    </w:p>
    <w:p w14:paraId="62DE3E55" w14:textId="77777777" w:rsidR="009E2990" w:rsidRPr="002D50DA" w:rsidRDefault="009E2990" w:rsidP="009E2990">
      <w:pPr>
        <w:spacing w:line="420" w:lineRule="exact"/>
        <w:ind w:firstLineChars="100" w:firstLine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‧後四句屬《小經》，顯明簡易殊勝之念佛因果，專稱名號為因，至西方報土為果。</w:t>
      </w:r>
    </w:p>
    <w:p w14:paraId="030A1F6B" w14:textId="77777777" w:rsidR="009E2990" w:rsidRPr="002D50DA" w:rsidRDefault="009E2990" w:rsidP="009E2990">
      <w:pPr>
        <w:spacing w:beforeLines="50" w:before="120" w:afterLines="15" w:after="36" w:line="520" w:lineRule="exact"/>
        <w:rPr>
          <w:rFonts w:ascii="華康粗黑體" w:eastAsia="華康粗黑體" w:hAnsiTheme="minorEastAsia" w:cs="新細明體"/>
          <w:color w:val="000000" w:themeColor="text1"/>
          <w:kern w:val="0"/>
          <w:sz w:val="26"/>
          <w:szCs w:val="26"/>
        </w:rPr>
      </w:pPr>
      <w:r w:rsidRPr="002D50DA">
        <w:rPr>
          <w:rFonts w:ascii="華康粗黑體" w:eastAsia="華康粗黑體" w:hAnsiTheme="minorEastAsia" w:cs="新細明體" w:hint="eastAsia"/>
          <w:color w:val="000000" w:themeColor="text1"/>
          <w:kern w:val="0"/>
          <w:sz w:val="26"/>
          <w:szCs w:val="26"/>
        </w:rPr>
        <w:t>六方如來舒舌證</w:t>
      </w:r>
    </w:p>
    <w:p w14:paraId="36640BDC" w14:textId="77777777" w:rsidR="009E2990" w:rsidRPr="002D50DA" w:rsidRDefault="009E2990" w:rsidP="009E2990">
      <w:pPr>
        <w:spacing w:line="420" w:lineRule="exact"/>
        <w:ind w:firstLineChars="100" w:firstLine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‧有版本作十方。《</w:t>
      </w:r>
      <w:r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稱讚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淨土經》及《大經》皆言十方。</w:t>
      </w:r>
    </w:p>
    <w:p w14:paraId="3727D569" w14:textId="77777777" w:rsidR="009E2990" w:rsidRPr="002D50DA" w:rsidRDefault="009E2990" w:rsidP="009E2990">
      <w:pPr>
        <w:spacing w:line="420" w:lineRule="exact"/>
        <w:ind w:firstLineChars="100" w:firstLine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‧四同</w:t>
      </w:r>
      <w:r w:rsidRPr="002D50DA">
        <w:rPr>
          <w:rFonts w:asciiTheme="majorBidi" w:eastAsia="華康粗明體" w:hAnsiTheme="majorBidi" w:cstheme="majorBidi"/>
          <w:color w:val="000000" w:themeColor="text1"/>
          <w:kern w:val="0"/>
          <w:sz w:val="25"/>
          <w:szCs w:val="25"/>
        </w:rPr>
        <w:t>——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《觀經疏‧散善義》</w:t>
      </w:r>
      <w:r w:rsidRPr="00EF6D79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（《聖教集》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六五一</w:t>
      </w:r>
      <w:r w:rsidRPr="00EF6D79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頁）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釋言：「</w:t>
      </w:r>
      <w:r w:rsidRPr="00EF6D79">
        <w:rPr>
          <w:rFonts w:ascii="華康楷書體W7" w:eastAsia="華康楷書體W7" w:hAnsi="楷体" w:cs="Times New Roman" w:hint="eastAsia"/>
          <w:sz w:val="26"/>
          <w:szCs w:val="28"/>
        </w:rPr>
        <w:t>縱令釋迦指勸『一切凡夫，盡此一身，專念專修，捨命以後，定生彼國』者，即十方諸佛悉皆同讚、同勸、同證。何以故？同體大悲故。一佛所化即是一切佛化，一切佛化即是一佛所化。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」</w:t>
      </w:r>
    </w:p>
    <w:p w14:paraId="0E32E980" w14:textId="77777777" w:rsidR="009E2990" w:rsidRPr="002D50DA" w:rsidRDefault="009E2990" w:rsidP="009E2990">
      <w:pPr>
        <w:spacing w:line="420" w:lineRule="exact"/>
        <w:ind w:firstLineChars="100" w:firstLine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‧念佛不生，佛舌壞爛</w:t>
      </w:r>
      <w:r w:rsidRPr="002D50DA">
        <w:rPr>
          <w:rFonts w:asciiTheme="majorBidi" w:eastAsia="華康粗明體" w:hAnsiTheme="majorBidi" w:cstheme="majorBidi"/>
          <w:color w:val="000000" w:themeColor="text1"/>
          <w:kern w:val="0"/>
          <w:sz w:val="25"/>
          <w:szCs w:val="25"/>
        </w:rPr>
        <w:t>——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《觀念法門》</w:t>
      </w:r>
      <w:r w:rsidRPr="00EF6D79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（《聖教集》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八四○</w:t>
      </w:r>
      <w:r w:rsidRPr="00EF6D79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頁）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lastRenderedPageBreak/>
        <w:t>釋言：「</w:t>
      </w:r>
      <w:r w:rsidRPr="00D26CA3">
        <w:rPr>
          <w:rFonts w:ascii="華康楷書體W7" w:eastAsia="華康楷書體W7" w:hAnsi="楷体" w:cs="Times New Roman" w:hint="eastAsia"/>
          <w:sz w:val="26"/>
          <w:szCs w:val="28"/>
        </w:rPr>
        <w:t>六方等佛舒舌，定為凡夫作證，罪滅得生。若不依此證得生者，六方諸佛舒舌，一出口以後，終不還入口，自然壞爛。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」</w:t>
      </w:r>
    </w:p>
    <w:p w14:paraId="52348A7F" w14:textId="77777777" w:rsidR="009E2990" w:rsidRPr="002D50DA" w:rsidRDefault="009E2990" w:rsidP="009E2990">
      <w:pPr>
        <w:spacing w:beforeLines="50" w:before="120" w:afterLines="15" w:after="36" w:line="520" w:lineRule="exact"/>
        <w:rPr>
          <w:rFonts w:ascii="華康粗黑體" w:eastAsia="華康粗黑體" w:hAnsiTheme="minorEastAsia" w:cs="新細明體"/>
          <w:color w:val="000000" w:themeColor="text1"/>
          <w:kern w:val="0"/>
          <w:sz w:val="26"/>
          <w:szCs w:val="26"/>
        </w:rPr>
      </w:pPr>
      <w:r w:rsidRPr="002D50DA">
        <w:rPr>
          <w:rFonts w:ascii="華康粗黑體" w:eastAsia="華康粗黑體" w:hAnsiTheme="minorEastAsia" w:cs="新細明體" w:hint="eastAsia"/>
          <w:color w:val="000000" w:themeColor="text1"/>
          <w:kern w:val="0"/>
          <w:sz w:val="26"/>
          <w:szCs w:val="26"/>
        </w:rPr>
        <w:t>專稱名號至西方</w:t>
      </w:r>
    </w:p>
    <w:p w14:paraId="44B2106A" w14:textId="77777777" w:rsidR="009E2990" w:rsidRPr="002D50DA" w:rsidRDefault="009E2990" w:rsidP="009E2990">
      <w:pPr>
        <w:spacing w:line="420" w:lineRule="exact"/>
        <w:ind w:firstLineChars="100" w:firstLine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‧別指《小經》，總明三經，名號為體，稱名為宗。專稱名號，乘佛願力至淨土者，即華開見佛聞法，十地願行自然而彰也。</w:t>
      </w:r>
    </w:p>
    <w:p w14:paraId="7E2C8A05" w14:textId="77777777" w:rsidR="009E2990" w:rsidRPr="002D50DA" w:rsidRDefault="009E2990" w:rsidP="009E2990">
      <w:pPr>
        <w:spacing w:beforeLines="50" w:before="120" w:afterLines="15" w:after="36" w:line="520" w:lineRule="exact"/>
        <w:rPr>
          <w:rFonts w:ascii="華康粗黑體" w:eastAsia="華康粗黑體" w:hAnsiTheme="minorEastAsia" w:cs="新細明體"/>
          <w:color w:val="000000" w:themeColor="text1"/>
          <w:kern w:val="0"/>
          <w:sz w:val="26"/>
          <w:szCs w:val="26"/>
        </w:rPr>
      </w:pPr>
      <w:bookmarkStart w:id="49" w:name="_Hlk21424057"/>
      <w:r w:rsidRPr="002D50DA">
        <w:rPr>
          <w:rFonts w:ascii="華康粗黑體" w:eastAsia="華康粗黑體" w:hAnsiTheme="minorEastAsia" w:cs="新細明體" w:hint="eastAsia"/>
          <w:color w:val="000000" w:themeColor="text1"/>
          <w:kern w:val="0"/>
          <w:sz w:val="26"/>
          <w:szCs w:val="26"/>
        </w:rPr>
        <w:t>到彼華開聞妙法</w:t>
      </w:r>
    </w:p>
    <w:p w14:paraId="0DB7E804" w14:textId="77777777" w:rsidR="009E2990" w:rsidRPr="002D50DA" w:rsidRDefault="009E2990" w:rsidP="009E2990">
      <w:pPr>
        <w:spacing w:line="420" w:lineRule="exact"/>
        <w:ind w:firstLineChars="100" w:firstLine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‧明生後之益，證報土妙果，到彼即華開，不經時節。</w:t>
      </w:r>
    </w:p>
    <w:p w14:paraId="634CA137" w14:textId="77777777" w:rsidR="009E2990" w:rsidRPr="002D50DA" w:rsidRDefault="009E2990" w:rsidP="009E2990">
      <w:pPr>
        <w:spacing w:line="420" w:lineRule="exact"/>
        <w:ind w:firstLineChars="100" w:firstLine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‧智昇《集諸經禮懺儀》作「華台」，即「蓮華台」之意。《梵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lastRenderedPageBreak/>
        <w:t>網經》言：「</w:t>
      </w:r>
      <w:r w:rsidRPr="00D26CA3">
        <w:rPr>
          <w:rFonts w:ascii="華康楷書體W7" w:eastAsia="華康楷書體W7" w:hAnsi="楷体" w:cs="Times New Roman" w:hint="eastAsia"/>
          <w:sz w:val="26"/>
          <w:szCs w:val="28"/>
        </w:rPr>
        <w:t>我今盧舍那，方坐蓮華台。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」即蓮華藏世界。《往生論》言「</w:t>
      </w:r>
      <w:r w:rsidRPr="00D26CA3">
        <w:rPr>
          <w:rFonts w:ascii="華康楷書體W7" w:eastAsia="華康楷書體W7" w:hAnsi="楷体" w:cs="Times New Roman" w:hint="eastAsia"/>
          <w:sz w:val="26"/>
          <w:szCs w:val="28"/>
        </w:rPr>
        <w:t>得入蓮華藏世界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」，往生報土之意。</w:t>
      </w:r>
    </w:p>
    <w:p w14:paraId="0DD1AAED" w14:textId="77777777" w:rsidR="009E2990" w:rsidRPr="002D50DA" w:rsidRDefault="009E2990" w:rsidP="009E2990">
      <w:pPr>
        <w:spacing w:beforeLines="50" w:before="120" w:afterLines="15" w:after="36" w:line="520" w:lineRule="exact"/>
        <w:rPr>
          <w:rFonts w:ascii="華康粗黑體" w:eastAsia="華康粗黑體" w:hAnsiTheme="minorEastAsia" w:cs="新細明體"/>
          <w:color w:val="000000" w:themeColor="text1"/>
          <w:kern w:val="0"/>
          <w:sz w:val="26"/>
          <w:szCs w:val="26"/>
        </w:rPr>
      </w:pPr>
      <w:r w:rsidRPr="002D50DA">
        <w:rPr>
          <w:rFonts w:ascii="華康粗黑體" w:eastAsia="華康粗黑體" w:hAnsiTheme="minorEastAsia" w:cs="新細明體" w:hint="eastAsia"/>
          <w:color w:val="000000" w:themeColor="text1"/>
          <w:kern w:val="0"/>
          <w:sz w:val="26"/>
          <w:szCs w:val="26"/>
        </w:rPr>
        <w:t>十地願行自然彰</w:t>
      </w:r>
    </w:p>
    <w:p w14:paraId="3F9707CF" w14:textId="77777777" w:rsidR="009E2990" w:rsidRPr="002D50DA" w:rsidRDefault="009E2990" w:rsidP="009E2990">
      <w:pPr>
        <w:spacing w:line="420" w:lineRule="exact"/>
        <w:ind w:firstLineChars="100" w:firstLine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‧十地願行是眾生本有之具德，至彌陀報土即可顯現，非本無今有。</w:t>
      </w:r>
    </w:p>
    <w:p w14:paraId="20137581" w14:textId="77777777" w:rsidR="009E2990" w:rsidRPr="002D50DA" w:rsidRDefault="009E2990" w:rsidP="009E2990">
      <w:pPr>
        <w:spacing w:line="420" w:lineRule="exact"/>
        <w:ind w:firstLineChars="100" w:firstLine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‧十地各有願行。依佛力故，聞法之時，十地菩薩無量願行自然而彰，速疾證平等法身。</w:t>
      </w:r>
    </w:p>
    <w:p w14:paraId="258F9F85" w14:textId="77777777" w:rsidR="009E2990" w:rsidRPr="002D50DA" w:rsidRDefault="009E2990" w:rsidP="009E2990">
      <w:pPr>
        <w:spacing w:line="420" w:lineRule="exact"/>
        <w:ind w:firstLineChars="100" w:firstLine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‧二十二願「超出常倫諸地之行」之相。</w:t>
      </w:r>
    </w:p>
    <w:p w14:paraId="11E77A00" w14:textId="77777777" w:rsidR="009E2990" w:rsidRPr="002D50DA" w:rsidRDefault="009E2990" w:rsidP="009E2990">
      <w:pPr>
        <w:spacing w:line="420" w:lineRule="exact"/>
        <w:ind w:firstLineChars="200" w:firstLine="50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往生諸佛淨土，由地前至地上，由初地至二地，經時經地方至十地。</w:t>
      </w:r>
    </w:p>
    <w:p w14:paraId="78400CD1" w14:textId="77777777" w:rsidR="009E2990" w:rsidRPr="002D50DA" w:rsidRDefault="009E2990" w:rsidP="009E2990">
      <w:pPr>
        <w:spacing w:line="420" w:lineRule="exact"/>
        <w:ind w:firstLineChars="200" w:firstLine="50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lastRenderedPageBreak/>
        <w:t>若往生彌陀淨土者，便超出常倫諸地之行，其內證者大涅槃之佛果，顯現因門之處，即是一生補處之菩薩；十地願行自然而彰，無品位階級之差別。</w:t>
      </w:r>
    </w:p>
    <w:p w14:paraId="4C389E51" w14:textId="77777777" w:rsidR="009E2990" w:rsidRPr="002D50DA" w:rsidRDefault="009E2990" w:rsidP="009E2990">
      <w:pPr>
        <w:spacing w:line="420" w:lineRule="exact"/>
        <w:ind w:firstLineChars="100" w:firstLine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‧自然</w:t>
      </w:r>
      <w:r w:rsidRPr="002D50DA">
        <w:rPr>
          <w:rFonts w:asciiTheme="majorBidi" w:eastAsia="華康粗明體" w:hAnsiTheme="majorBidi" w:cstheme="majorBidi"/>
          <w:color w:val="000000" w:themeColor="text1"/>
          <w:kern w:val="0"/>
          <w:sz w:val="25"/>
          <w:szCs w:val="25"/>
        </w:rPr>
        <w:t>——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他力極致，不知然而然。約自力修斷，可謂成不可謂自然，自然者不假功義，速疾義。</w:t>
      </w:r>
    </w:p>
    <w:p w14:paraId="331E74F3" w14:textId="77777777" w:rsidR="009E2990" w:rsidRPr="002D50DA" w:rsidRDefault="009E2990" w:rsidP="009E2990">
      <w:pPr>
        <w:spacing w:line="420" w:lineRule="exact"/>
        <w:ind w:firstLineChars="100" w:firstLine="25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‧自然彰</w:t>
      </w:r>
      <w:r w:rsidRPr="002D50DA">
        <w:rPr>
          <w:rFonts w:asciiTheme="majorBidi" w:eastAsia="華康粗明體" w:hAnsiTheme="majorBidi" w:cstheme="majorBidi"/>
          <w:color w:val="000000" w:themeColor="text1"/>
          <w:kern w:val="0"/>
          <w:sz w:val="25"/>
          <w:szCs w:val="25"/>
        </w:rPr>
        <w:t>——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本願他力故，涅槃之德故，不用作意分別，諸地願行，一時俱現，自然成就。如二十二願。</w:t>
      </w:r>
    </w:p>
    <w:p w14:paraId="7B95A9EF" w14:textId="77777777" w:rsidR="00E43E0A" w:rsidRDefault="009E2990" w:rsidP="00F918EA">
      <w:pPr>
        <w:spacing w:line="420" w:lineRule="exact"/>
        <w:ind w:firstLineChars="200" w:firstLine="500"/>
        <w:jc w:val="both"/>
        <w:rPr>
          <w:rFonts w:ascii="華康粗明體" w:eastAsia="華康粗明體" w:hAnsiTheme="minorEastAsia" w:cs="新細明體"/>
          <w:color w:val="000000" w:themeColor="text1"/>
          <w:kern w:val="0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此亦顯明《法事讚》</w:t>
      </w:r>
      <w:r w:rsidRPr="00EF6D79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（《聖教集》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七六六</w:t>
      </w:r>
      <w:r w:rsidRPr="00EF6D79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頁）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所言「</w:t>
      </w:r>
      <w:r w:rsidRPr="00D26CA3">
        <w:rPr>
          <w:rFonts w:ascii="華康楷書體W7" w:eastAsia="華康楷書體W7" w:hAnsi="楷体" w:cs="Times New Roman" w:hint="eastAsia"/>
          <w:sz w:val="26"/>
          <w:szCs w:val="28"/>
        </w:rPr>
        <w:t>從佛逍遙歸自然，自然即是彌陀國，無漏無生還即真</w:t>
      </w: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」之意。</w:t>
      </w:r>
    </w:p>
    <w:p w14:paraId="14787DE9" w14:textId="12FC7EB5" w:rsidR="00E360E6" w:rsidRDefault="009E2990" w:rsidP="00F918EA">
      <w:pPr>
        <w:spacing w:line="420" w:lineRule="exact"/>
        <w:ind w:firstLineChars="200" w:firstLine="500"/>
        <w:jc w:val="both"/>
        <w:rPr>
          <w:rFonts w:ascii="標楷體" w:eastAsia="標楷體" w:hAnsi="標楷體"/>
          <w:sz w:val="25"/>
          <w:szCs w:val="25"/>
        </w:rPr>
      </w:pPr>
      <w:r w:rsidRPr="002D50DA">
        <w:rPr>
          <w:rFonts w:ascii="華康粗明體" w:eastAsia="華康粗明體" w:hAnsiTheme="minorEastAsia" w:cs="新細明體" w:hint="eastAsia"/>
          <w:color w:val="000000" w:themeColor="text1"/>
          <w:kern w:val="0"/>
          <w:sz w:val="25"/>
          <w:szCs w:val="25"/>
        </w:rPr>
        <w:t>如仙丹一粒，自然變鐵成金。此自然國德，故言「自然彰」。</w:t>
      </w:r>
      <w:bookmarkEnd w:id="49"/>
    </w:p>
    <w:sectPr w:rsidR="00E360E6" w:rsidSect="00B030BD">
      <w:footerReference w:type="default" r:id="rId14"/>
      <w:pgSz w:w="8392" w:h="5953" w:code="11"/>
      <w:pgMar w:top="794" w:right="680" w:bottom="680" w:left="737" w:header="454" w:footer="454" w:gutter="0"/>
      <w:pgNumType w:fmt="taiwaneseCountingThousand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D0409" w14:textId="77777777" w:rsidR="00843046" w:rsidRDefault="00843046" w:rsidP="0032592A">
      <w:r>
        <w:separator/>
      </w:r>
    </w:p>
  </w:endnote>
  <w:endnote w:type="continuationSeparator" w:id="0">
    <w:p w14:paraId="0A08CEDD" w14:textId="77777777" w:rsidR="00843046" w:rsidRDefault="00843046" w:rsidP="0032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隶二_GBK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楷書體W7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楷体">
    <w:altName w:val="Microsoft YaHei"/>
    <w:charset w:val="86"/>
    <w:family w:val="auto"/>
    <w:pitch w:val="default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BD54" w14:textId="24DB7E5B" w:rsidR="00B20F7B" w:rsidRDefault="00B20F7B" w:rsidP="00F61444">
    <w:pPr>
      <w:pStyle w:val="a5"/>
      <w:tabs>
        <w:tab w:val="clear" w:pos="4153"/>
        <w:tab w:val="clear" w:pos="8306"/>
        <w:tab w:val="right" w:pos="72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9E74" w14:textId="77777777" w:rsidR="00B20F7B" w:rsidRDefault="00B20F7B" w:rsidP="00F61444">
    <w:pPr>
      <w:pStyle w:val="a5"/>
      <w:tabs>
        <w:tab w:val="clear" w:pos="4153"/>
        <w:tab w:val="clear" w:pos="8306"/>
        <w:tab w:val="right" w:pos="7200"/>
      </w:tabs>
    </w:pPr>
    <w:r w:rsidRPr="00F61444">
      <w:rPr>
        <w:rFonts w:ascii="華康中黑體" w:eastAsia="華康中黑體" w:hAnsi="Times New Roman" w:cs="Times New Roman" w:hint="eastAsia"/>
        <w:noProof/>
        <w:sz w:val="19"/>
        <w:szCs w:val="24"/>
      </w:rPr>
      <w:t>目錄</w:t>
    </w:r>
    <w:r>
      <w:rPr>
        <w:rFonts w:ascii="華康中黑體" w:eastAsia="華康中黑體" w:hAnsi="Times New Roman" w:cs="Times New Roman"/>
        <w:noProof/>
        <w:sz w:val="19"/>
        <w:szCs w:val="24"/>
      </w:rPr>
      <w:tab/>
    </w:r>
    <w:r w:rsidRPr="00F61444">
      <w:rPr>
        <w:rFonts w:ascii="標楷體" w:eastAsia="標楷體" w:hAnsi="標楷體" w:cs="Times New Roman"/>
        <w:noProof/>
        <w:sz w:val="19"/>
        <w:szCs w:val="24"/>
      </w:rPr>
      <w:fldChar w:fldCharType="begin"/>
    </w:r>
    <w:r w:rsidRPr="00F61444">
      <w:rPr>
        <w:rFonts w:ascii="標楷體" w:eastAsia="標楷體" w:hAnsi="標楷體" w:cs="Times New Roman"/>
        <w:noProof/>
        <w:sz w:val="19"/>
        <w:szCs w:val="24"/>
      </w:rPr>
      <w:instrText>PAGE   \* MERGEFORMAT</w:instrText>
    </w:r>
    <w:r w:rsidRPr="00F61444">
      <w:rPr>
        <w:rFonts w:ascii="標楷體" w:eastAsia="標楷體" w:hAnsi="標楷體" w:cs="Times New Roman"/>
        <w:noProof/>
        <w:sz w:val="19"/>
        <w:szCs w:val="24"/>
      </w:rPr>
      <w:fldChar w:fldCharType="separate"/>
    </w:r>
    <w:r w:rsidR="00512CD2" w:rsidRPr="00512CD2">
      <w:rPr>
        <w:rFonts w:ascii="標楷體" w:eastAsia="標楷體" w:hAnsi="標楷體" w:cs="Times New Roman" w:hint="eastAsia"/>
        <w:noProof/>
        <w:sz w:val="19"/>
        <w:szCs w:val="24"/>
        <w:lang w:val="zh-TW"/>
      </w:rPr>
      <w:t>三</w:t>
    </w:r>
    <w:r w:rsidRPr="00F61444">
      <w:rPr>
        <w:rFonts w:ascii="標楷體" w:eastAsia="標楷體" w:hAnsi="標楷體" w:cs="Times New Roman"/>
        <w:noProof/>
        <w:sz w:val="19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28EB" w14:textId="094221B4" w:rsidR="00B20F7B" w:rsidRPr="00F61444" w:rsidRDefault="00B20F7B" w:rsidP="00634288">
    <w:pPr>
      <w:pStyle w:val="a5"/>
      <w:tabs>
        <w:tab w:val="clear" w:pos="4153"/>
        <w:tab w:val="clear" w:pos="8306"/>
        <w:tab w:val="right" w:pos="6960"/>
      </w:tabs>
      <w:ind w:right="170"/>
      <w:rPr>
        <w:rFonts w:ascii="華康中黑體" w:eastAsia="華康中黑體" w:hAnsi="Times New Roman" w:cs="Times New Roman"/>
        <w:noProof/>
        <w:sz w:val="19"/>
        <w:szCs w:val="24"/>
      </w:rPr>
    </w:pPr>
    <w:r w:rsidRPr="00F61444">
      <w:rPr>
        <w:rFonts w:ascii="華康中黑體" w:eastAsia="華康中黑體" w:hAnsi="Times New Roman" w:cs="Times New Roman" w:hint="eastAsia"/>
        <w:noProof/>
        <w:sz w:val="19"/>
        <w:szCs w:val="24"/>
      </w:rPr>
      <w:fldChar w:fldCharType="begin"/>
    </w:r>
    <w:r w:rsidRPr="00F61444">
      <w:rPr>
        <w:rFonts w:ascii="華康中黑體" w:eastAsia="華康中黑體" w:hAnsi="Times New Roman" w:cs="Times New Roman" w:hint="eastAsia"/>
        <w:noProof/>
        <w:sz w:val="19"/>
        <w:szCs w:val="24"/>
      </w:rPr>
      <w:instrText xml:space="preserve"> STYLEREF  "標題 2" \l  \* MERGEFORMAT </w:instrText>
    </w:r>
    <w:r w:rsidRPr="00F61444">
      <w:rPr>
        <w:rFonts w:ascii="華康中黑體" w:eastAsia="華康中黑體" w:hAnsi="Times New Roman" w:cs="Times New Roman" w:hint="eastAsia"/>
        <w:noProof/>
        <w:sz w:val="19"/>
        <w:szCs w:val="24"/>
      </w:rPr>
      <w:fldChar w:fldCharType="separate"/>
    </w:r>
    <w:r w:rsidR="0034760F">
      <w:rPr>
        <w:rFonts w:ascii="華康中黑體" w:eastAsia="華康中黑體" w:hAnsi="Times New Roman" w:cs="Times New Roman" w:hint="eastAsia"/>
        <w:noProof/>
        <w:sz w:val="19"/>
        <w:szCs w:val="24"/>
      </w:rPr>
      <w:t>水中映月喻</w:t>
    </w:r>
    <w:r w:rsidRPr="00F61444">
      <w:rPr>
        <w:rFonts w:ascii="華康中黑體" w:eastAsia="華康中黑體" w:hAnsi="Times New Roman" w:cs="Times New Roman" w:hint="eastAsia"/>
        <w:noProof/>
        <w:sz w:val="19"/>
        <w:szCs w:val="24"/>
      </w:rPr>
      <w:fldChar w:fldCharType="end"/>
    </w:r>
    <w:r>
      <w:rPr>
        <w:rFonts w:ascii="華康中黑體" w:eastAsia="華康中黑體" w:hAnsi="Times New Roman" w:cs="Times New Roman"/>
        <w:noProof/>
        <w:sz w:val="19"/>
        <w:szCs w:val="24"/>
      </w:rPr>
      <w:tab/>
    </w:r>
    <w:r w:rsidRPr="00634288">
      <w:rPr>
        <w:rFonts w:ascii="標楷體" w:eastAsia="標楷體" w:hAnsi="標楷體" w:cs="Times New Roman"/>
        <w:noProof/>
        <w:sz w:val="19"/>
        <w:szCs w:val="24"/>
      </w:rPr>
      <w:fldChar w:fldCharType="begin"/>
    </w:r>
    <w:r w:rsidRPr="00634288">
      <w:rPr>
        <w:rFonts w:ascii="標楷體" w:eastAsia="標楷體" w:hAnsi="標楷體" w:cs="Times New Roman"/>
        <w:noProof/>
        <w:sz w:val="19"/>
        <w:szCs w:val="24"/>
      </w:rPr>
      <w:instrText>PAGE   \* MERGEFORMAT</w:instrText>
    </w:r>
    <w:r w:rsidRPr="00634288">
      <w:rPr>
        <w:rFonts w:ascii="標楷體" w:eastAsia="標楷體" w:hAnsi="標楷體" w:cs="Times New Roman"/>
        <w:noProof/>
        <w:sz w:val="19"/>
        <w:szCs w:val="24"/>
      </w:rPr>
      <w:fldChar w:fldCharType="separate"/>
    </w:r>
    <w:r w:rsidR="00512CD2" w:rsidRPr="00512CD2">
      <w:rPr>
        <w:rFonts w:ascii="標楷體" w:eastAsia="標楷體" w:hAnsi="標楷體" w:cs="Times New Roman" w:hint="eastAsia"/>
        <w:noProof/>
        <w:sz w:val="19"/>
        <w:szCs w:val="24"/>
        <w:lang w:val="zh-TW"/>
      </w:rPr>
      <w:t>一七</w:t>
    </w:r>
    <w:r w:rsidRPr="00634288">
      <w:rPr>
        <w:rFonts w:ascii="標楷體" w:eastAsia="標楷體" w:hAnsi="標楷體" w:cs="Times New Roman"/>
        <w:noProof/>
        <w:sz w:val="19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863F" w14:textId="1A7B4B79" w:rsidR="00B20F7B" w:rsidRPr="00F61444" w:rsidRDefault="00B20F7B" w:rsidP="00634288">
    <w:pPr>
      <w:pStyle w:val="a5"/>
      <w:tabs>
        <w:tab w:val="clear" w:pos="4153"/>
        <w:tab w:val="clear" w:pos="8306"/>
        <w:tab w:val="right" w:pos="6960"/>
      </w:tabs>
      <w:ind w:right="170"/>
      <w:rPr>
        <w:rFonts w:ascii="華康中黑體" w:eastAsia="華康中黑體" w:hAnsi="Times New Roman" w:cs="Times New Roman"/>
        <w:noProof/>
        <w:sz w:val="19"/>
        <w:szCs w:val="24"/>
      </w:rPr>
    </w:pPr>
    <w:r w:rsidRPr="00F61444">
      <w:rPr>
        <w:rFonts w:ascii="華康中黑體" w:eastAsia="華康中黑體" w:hAnsi="Times New Roman" w:cs="Times New Roman" w:hint="eastAsia"/>
        <w:noProof/>
        <w:sz w:val="19"/>
        <w:szCs w:val="24"/>
      </w:rPr>
      <w:fldChar w:fldCharType="begin"/>
    </w:r>
    <w:r w:rsidRPr="00F61444">
      <w:rPr>
        <w:rFonts w:ascii="華康中黑體" w:eastAsia="華康中黑體" w:hAnsi="Times New Roman" w:cs="Times New Roman" w:hint="eastAsia"/>
        <w:noProof/>
        <w:sz w:val="19"/>
        <w:szCs w:val="24"/>
      </w:rPr>
      <w:instrText xml:space="preserve"> STYLEREF  "標題 2" \l  \* MERGEFORMAT </w:instrText>
    </w:r>
    <w:r w:rsidRPr="00F61444">
      <w:rPr>
        <w:rFonts w:ascii="華康中黑體" w:eastAsia="華康中黑體" w:hAnsi="Times New Roman" w:cs="Times New Roman" w:hint="eastAsia"/>
        <w:noProof/>
        <w:sz w:val="19"/>
        <w:szCs w:val="24"/>
      </w:rPr>
      <w:fldChar w:fldCharType="separate"/>
    </w:r>
    <w:r w:rsidR="0034760F">
      <w:rPr>
        <w:rFonts w:ascii="華康中黑體" w:eastAsia="華康中黑體" w:hAnsi="Times New Roman" w:cs="Times New Roman" w:hint="eastAsia"/>
        <w:noProof/>
        <w:sz w:val="19"/>
        <w:szCs w:val="24"/>
      </w:rPr>
      <w:t>附錄——</w:t>
    </w:r>
    <w:r w:rsidRPr="00F61444">
      <w:rPr>
        <w:rFonts w:ascii="華康中黑體" w:eastAsia="華康中黑體" w:hAnsi="Times New Roman" w:cs="Times New Roman" w:hint="eastAsia"/>
        <w:noProof/>
        <w:sz w:val="19"/>
        <w:szCs w:val="24"/>
      </w:rPr>
      <w:fldChar w:fldCharType="end"/>
    </w:r>
    <w:r w:rsidRPr="00F41DCA">
      <w:rPr>
        <w:rFonts w:ascii="華康中黑體" w:eastAsia="華康中黑體" w:hAnsi="Times New Roman" w:cs="Times New Roman" w:hint="eastAsia"/>
        <w:noProof/>
        <w:sz w:val="19"/>
        <w:szCs w:val="24"/>
      </w:rPr>
      <w:t>補充講義</w:t>
    </w:r>
    <w:r>
      <w:rPr>
        <w:rFonts w:ascii="華康中黑體" w:eastAsia="華康中黑體" w:hAnsi="Times New Roman" w:cs="Times New Roman"/>
        <w:noProof/>
        <w:sz w:val="19"/>
        <w:szCs w:val="24"/>
      </w:rPr>
      <w:tab/>
    </w:r>
    <w:r w:rsidRPr="00634288">
      <w:rPr>
        <w:rFonts w:ascii="標楷體" w:eastAsia="標楷體" w:hAnsi="標楷體" w:cs="Times New Roman"/>
        <w:noProof/>
        <w:sz w:val="19"/>
        <w:szCs w:val="24"/>
      </w:rPr>
      <w:fldChar w:fldCharType="begin"/>
    </w:r>
    <w:r w:rsidRPr="00634288">
      <w:rPr>
        <w:rFonts w:ascii="標楷體" w:eastAsia="標楷體" w:hAnsi="標楷體" w:cs="Times New Roman"/>
        <w:noProof/>
        <w:sz w:val="19"/>
        <w:szCs w:val="24"/>
      </w:rPr>
      <w:instrText>PAGE   \* MERGEFORMAT</w:instrText>
    </w:r>
    <w:r w:rsidRPr="00634288">
      <w:rPr>
        <w:rFonts w:ascii="標楷體" w:eastAsia="標楷體" w:hAnsi="標楷體" w:cs="Times New Roman"/>
        <w:noProof/>
        <w:sz w:val="19"/>
        <w:szCs w:val="24"/>
      </w:rPr>
      <w:fldChar w:fldCharType="separate"/>
    </w:r>
    <w:r w:rsidR="00512CD2" w:rsidRPr="00512CD2">
      <w:rPr>
        <w:rFonts w:ascii="標楷體" w:eastAsia="標楷體" w:hAnsi="標楷體" w:cs="Times New Roman" w:hint="eastAsia"/>
        <w:noProof/>
        <w:sz w:val="19"/>
        <w:szCs w:val="24"/>
        <w:lang w:val="zh-TW"/>
      </w:rPr>
      <w:t>七七</w:t>
    </w:r>
    <w:r w:rsidRPr="00634288">
      <w:rPr>
        <w:rFonts w:ascii="標楷體" w:eastAsia="標楷體" w:hAnsi="標楷體" w:cs="Times New Roman"/>
        <w:noProof/>
        <w:sz w:val="19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FE94E" w14:textId="77777777" w:rsidR="00843046" w:rsidRDefault="00843046" w:rsidP="0032592A">
      <w:r>
        <w:separator/>
      </w:r>
    </w:p>
  </w:footnote>
  <w:footnote w:type="continuationSeparator" w:id="0">
    <w:p w14:paraId="181C3D59" w14:textId="77777777" w:rsidR="00843046" w:rsidRDefault="00843046" w:rsidP="0032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B11C" w14:textId="61C87E1F" w:rsidR="00B20F7B" w:rsidRPr="00932ECA" w:rsidRDefault="00B20F7B" w:rsidP="00602361">
    <w:pPr>
      <w:pStyle w:val="a3"/>
      <w:tabs>
        <w:tab w:val="clear" w:pos="4153"/>
        <w:tab w:val="clear" w:pos="8306"/>
        <w:tab w:val="right" w:pos="6960"/>
      </w:tabs>
      <w:rPr>
        <w:color w:val="FFFFFF" w:themeColor="background1"/>
      </w:rPr>
    </w:pPr>
    <w:r w:rsidRPr="008D361A">
      <w:rPr>
        <w:color w:val="FFFFFF"/>
      </w:rPr>
      <w:fldChar w:fldCharType="begin"/>
    </w:r>
    <w:r w:rsidRPr="008D361A">
      <w:rPr>
        <w:color w:val="FFFFFF"/>
      </w:rPr>
      <w:instrText>PAGE   \* MERGEFORMAT</w:instrText>
    </w:r>
    <w:r w:rsidRPr="008D361A">
      <w:rPr>
        <w:color w:val="FFFFFF"/>
      </w:rPr>
      <w:fldChar w:fldCharType="separate"/>
    </w:r>
    <w:r w:rsidR="00512CD2" w:rsidRPr="00512CD2">
      <w:rPr>
        <w:rFonts w:hint="eastAsia"/>
        <w:noProof/>
        <w:color w:val="FFFFFF"/>
        <w:lang w:val="zh-TW"/>
      </w:rPr>
      <w:t>○</w:t>
    </w:r>
    <w:r w:rsidRPr="008D361A">
      <w:rPr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B6C4" w14:textId="77777777" w:rsidR="00B20F7B" w:rsidRPr="00932ECA" w:rsidRDefault="00B20F7B" w:rsidP="00602361">
    <w:pPr>
      <w:pStyle w:val="a3"/>
      <w:tabs>
        <w:tab w:val="clear" w:pos="4153"/>
        <w:tab w:val="clear" w:pos="8306"/>
        <w:tab w:val="right" w:pos="6960"/>
      </w:tabs>
      <w:rPr>
        <w:color w:val="FFFFFF" w:themeColor="background1"/>
      </w:rPr>
    </w:pPr>
    <w:r w:rsidRPr="00F61444">
      <w:rPr>
        <w:rFonts w:ascii="華康中黑體" w:eastAsia="華康中黑體" w:hAnsi="Times New Roman" w:cs="Times New Roman" w:hint="eastAsia"/>
        <w:noProof/>
        <w:sz w:val="19"/>
        <w:szCs w:val="24"/>
      </w:rPr>
      <w:t>善導大師〈讚佛偈〉之深廣內涵</w:t>
    </w:r>
    <w:r>
      <w:rPr>
        <w:rFonts w:ascii="華康中黑體" w:eastAsia="華康中黑體" w:hAnsi="Times New Roman" w:cs="Times New Roman"/>
        <w:noProof/>
        <w:sz w:val="19"/>
        <w:szCs w:val="24"/>
      </w:rPr>
      <w:tab/>
    </w:r>
    <w:r w:rsidRPr="00F61444">
      <w:rPr>
        <w:rFonts w:ascii="標楷體" w:eastAsia="標楷體" w:hAnsi="標楷體" w:cs="Times New Roman"/>
        <w:noProof/>
        <w:sz w:val="19"/>
        <w:szCs w:val="24"/>
      </w:rPr>
      <w:fldChar w:fldCharType="begin"/>
    </w:r>
    <w:r w:rsidRPr="00F61444">
      <w:rPr>
        <w:rFonts w:ascii="標楷體" w:eastAsia="標楷體" w:hAnsi="標楷體" w:cs="Times New Roman"/>
        <w:noProof/>
        <w:sz w:val="19"/>
        <w:szCs w:val="24"/>
      </w:rPr>
      <w:instrText>PAGE   \* MERGEFORMAT</w:instrText>
    </w:r>
    <w:r w:rsidRPr="00F61444">
      <w:rPr>
        <w:rFonts w:ascii="標楷體" w:eastAsia="標楷體" w:hAnsi="標楷體" w:cs="Times New Roman"/>
        <w:noProof/>
        <w:sz w:val="19"/>
        <w:szCs w:val="24"/>
      </w:rPr>
      <w:fldChar w:fldCharType="separate"/>
    </w:r>
    <w:r w:rsidR="00512CD2" w:rsidRPr="00512CD2">
      <w:rPr>
        <w:rFonts w:ascii="標楷體" w:eastAsia="標楷體" w:hAnsi="標楷體" w:cs="Times New Roman" w:hint="eastAsia"/>
        <w:noProof/>
        <w:sz w:val="19"/>
        <w:szCs w:val="24"/>
        <w:lang w:val="zh-TW"/>
      </w:rPr>
      <w:t>二</w:t>
    </w:r>
    <w:r w:rsidRPr="00F61444">
      <w:rPr>
        <w:rFonts w:ascii="標楷體" w:eastAsia="標楷體" w:hAnsi="標楷體" w:cs="Times New Roman"/>
        <w:noProof/>
        <w:sz w:val="19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B4D9" w14:textId="506F6259" w:rsidR="00B20F7B" w:rsidRDefault="00B20F7B" w:rsidP="00634288">
    <w:pPr>
      <w:pStyle w:val="a5"/>
      <w:tabs>
        <w:tab w:val="clear" w:pos="4153"/>
        <w:tab w:val="clear" w:pos="8306"/>
        <w:tab w:val="right" w:pos="6960"/>
      </w:tabs>
      <w:ind w:right="799"/>
    </w:pPr>
    <w:r w:rsidRPr="00F61444">
      <w:rPr>
        <w:rFonts w:ascii="華康中黑體" w:eastAsia="華康中黑體" w:hAnsi="Times New Roman" w:cs="Times New Roman" w:hint="eastAsia"/>
        <w:noProof/>
        <w:sz w:val="19"/>
        <w:szCs w:val="24"/>
      </w:rPr>
      <w:t>善導大師〈讚佛偈〉之深廣內涵</w:t>
    </w:r>
    <w:r>
      <w:rPr>
        <w:rFonts w:ascii="華康中黑體" w:eastAsia="華康中黑體" w:hAnsi="Times New Roman" w:cs="Times New Roman"/>
        <w:noProof/>
        <w:sz w:val="19"/>
        <w:szCs w:val="24"/>
      </w:rPr>
      <w:tab/>
    </w:r>
    <w:r w:rsidRPr="00634288">
      <w:rPr>
        <w:rFonts w:ascii="標楷體" w:eastAsia="標楷體" w:hAnsi="標楷體" w:cs="Times New Roman"/>
        <w:noProof/>
        <w:sz w:val="19"/>
        <w:szCs w:val="24"/>
        <w:lang w:val="zh-TW"/>
      </w:rPr>
      <w:fldChar w:fldCharType="begin"/>
    </w:r>
    <w:r w:rsidRPr="00634288">
      <w:rPr>
        <w:rFonts w:ascii="標楷體" w:eastAsia="標楷體" w:hAnsi="標楷體" w:cs="Times New Roman"/>
        <w:noProof/>
        <w:sz w:val="19"/>
        <w:szCs w:val="24"/>
        <w:lang w:val="zh-TW"/>
      </w:rPr>
      <w:instrText>PAGE   \* MERGEFORMAT</w:instrText>
    </w:r>
    <w:r w:rsidRPr="00634288">
      <w:rPr>
        <w:rFonts w:ascii="標楷體" w:eastAsia="標楷體" w:hAnsi="標楷體" w:cs="Times New Roman"/>
        <w:noProof/>
        <w:sz w:val="19"/>
        <w:szCs w:val="24"/>
        <w:lang w:val="zh-TW"/>
      </w:rPr>
      <w:fldChar w:fldCharType="separate"/>
    </w:r>
    <w:r w:rsidR="00512CD2">
      <w:rPr>
        <w:rFonts w:ascii="標楷體" w:eastAsia="標楷體" w:hAnsi="標楷體" w:cs="Times New Roman" w:hint="eastAsia"/>
        <w:noProof/>
        <w:sz w:val="19"/>
        <w:szCs w:val="24"/>
        <w:lang w:val="zh-TW"/>
      </w:rPr>
      <w:t>一六</w:t>
    </w:r>
    <w:r w:rsidRPr="00634288">
      <w:rPr>
        <w:rFonts w:ascii="標楷體" w:eastAsia="標楷體" w:hAnsi="標楷體" w:cs="Times New Roman"/>
        <w:noProof/>
        <w:sz w:val="19"/>
        <w:szCs w:val="24"/>
        <w:lang w:val="zh-TW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B50E" w14:textId="77777777" w:rsidR="00B20F7B" w:rsidRDefault="00B20F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gutterAtTop/>
  <w:proofState w:spelling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AA"/>
    <w:rsid w:val="00014ADA"/>
    <w:rsid w:val="00016C87"/>
    <w:rsid w:val="00034AE2"/>
    <w:rsid w:val="00054195"/>
    <w:rsid w:val="0005513E"/>
    <w:rsid w:val="00057416"/>
    <w:rsid w:val="0006126E"/>
    <w:rsid w:val="00062F74"/>
    <w:rsid w:val="0006582B"/>
    <w:rsid w:val="000703A6"/>
    <w:rsid w:val="00072973"/>
    <w:rsid w:val="00072FF5"/>
    <w:rsid w:val="00074AE3"/>
    <w:rsid w:val="00083502"/>
    <w:rsid w:val="00096102"/>
    <w:rsid w:val="000A2126"/>
    <w:rsid w:val="000A284A"/>
    <w:rsid w:val="000A4442"/>
    <w:rsid w:val="000A6359"/>
    <w:rsid w:val="000B04A3"/>
    <w:rsid w:val="000B60BE"/>
    <w:rsid w:val="000C3CB3"/>
    <w:rsid w:val="000C5C47"/>
    <w:rsid w:val="000D140B"/>
    <w:rsid w:val="000E4007"/>
    <w:rsid w:val="000E6BF6"/>
    <w:rsid w:val="000F1282"/>
    <w:rsid w:val="00103650"/>
    <w:rsid w:val="00110C7A"/>
    <w:rsid w:val="001172DD"/>
    <w:rsid w:val="001419F8"/>
    <w:rsid w:val="00141A9D"/>
    <w:rsid w:val="00143320"/>
    <w:rsid w:val="0018060E"/>
    <w:rsid w:val="0018491B"/>
    <w:rsid w:val="001872B9"/>
    <w:rsid w:val="00192006"/>
    <w:rsid w:val="00194D74"/>
    <w:rsid w:val="001A3B34"/>
    <w:rsid w:val="001A4117"/>
    <w:rsid w:val="001A4F02"/>
    <w:rsid w:val="001A509C"/>
    <w:rsid w:val="001B567E"/>
    <w:rsid w:val="001B7777"/>
    <w:rsid w:val="001C7CAD"/>
    <w:rsid w:val="001D134C"/>
    <w:rsid w:val="001D6F8B"/>
    <w:rsid w:val="001E068D"/>
    <w:rsid w:val="001E4569"/>
    <w:rsid w:val="001F5CAC"/>
    <w:rsid w:val="001F5F21"/>
    <w:rsid w:val="001F6E99"/>
    <w:rsid w:val="0021180E"/>
    <w:rsid w:val="0021648C"/>
    <w:rsid w:val="00220780"/>
    <w:rsid w:val="00242AE0"/>
    <w:rsid w:val="00263EC1"/>
    <w:rsid w:val="00264817"/>
    <w:rsid w:val="002919AD"/>
    <w:rsid w:val="00293868"/>
    <w:rsid w:val="002A37AF"/>
    <w:rsid w:val="002B583A"/>
    <w:rsid w:val="002C2BD8"/>
    <w:rsid w:val="002D4058"/>
    <w:rsid w:val="002E3BAF"/>
    <w:rsid w:val="002E4B1F"/>
    <w:rsid w:val="002E65E3"/>
    <w:rsid w:val="002E6B57"/>
    <w:rsid w:val="00301396"/>
    <w:rsid w:val="00301687"/>
    <w:rsid w:val="003021A5"/>
    <w:rsid w:val="003151AA"/>
    <w:rsid w:val="0032592A"/>
    <w:rsid w:val="0034760F"/>
    <w:rsid w:val="0035082D"/>
    <w:rsid w:val="00353C53"/>
    <w:rsid w:val="0035548D"/>
    <w:rsid w:val="003577CE"/>
    <w:rsid w:val="00362B0E"/>
    <w:rsid w:val="003856A9"/>
    <w:rsid w:val="00387445"/>
    <w:rsid w:val="0039304F"/>
    <w:rsid w:val="0039352D"/>
    <w:rsid w:val="003B0BD1"/>
    <w:rsid w:val="003B6D9B"/>
    <w:rsid w:val="003D1720"/>
    <w:rsid w:val="00400D83"/>
    <w:rsid w:val="004133CB"/>
    <w:rsid w:val="00422028"/>
    <w:rsid w:val="00424494"/>
    <w:rsid w:val="00427F4D"/>
    <w:rsid w:val="004312FD"/>
    <w:rsid w:val="004358CC"/>
    <w:rsid w:val="00452851"/>
    <w:rsid w:val="00456496"/>
    <w:rsid w:val="004600ED"/>
    <w:rsid w:val="00462E62"/>
    <w:rsid w:val="004A3A55"/>
    <w:rsid w:val="004A54D1"/>
    <w:rsid w:val="004A7B9C"/>
    <w:rsid w:val="004B45B0"/>
    <w:rsid w:val="004B7454"/>
    <w:rsid w:val="004C39DE"/>
    <w:rsid w:val="004C4AC0"/>
    <w:rsid w:val="004C7181"/>
    <w:rsid w:val="004E0716"/>
    <w:rsid w:val="004E7262"/>
    <w:rsid w:val="004F08E4"/>
    <w:rsid w:val="004F338D"/>
    <w:rsid w:val="004F3F6F"/>
    <w:rsid w:val="00503C51"/>
    <w:rsid w:val="00504376"/>
    <w:rsid w:val="00506AB5"/>
    <w:rsid w:val="00512CD2"/>
    <w:rsid w:val="005147D8"/>
    <w:rsid w:val="0052310E"/>
    <w:rsid w:val="00523C3F"/>
    <w:rsid w:val="0053131B"/>
    <w:rsid w:val="00567899"/>
    <w:rsid w:val="00585FEE"/>
    <w:rsid w:val="0058692D"/>
    <w:rsid w:val="00592B07"/>
    <w:rsid w:val="005A0AE5"/>
    <w:rsid w:val="005B2E1E"/>
    <w:rsid w:val="005D047F"/>
    <w:rsid w:val="005D23D4"/>
    <w:rsid w:val="005E0E81"/>
    <w:rsid w:val="005F04BD"/>
    <w:rsid w:val="005F5BA0"/>
    <w:rsid w:val="00602361"/>
    <w:rsid w:val="006147CB"/>
    <w:rsid w:val="00620B36"/>
    <w:rsid w:val="0063419C"/>
    <w:rsid w:val="00634288"/>
    <w:rsid w:val="00655E17"/>
    <w:rsid w:val="00667B99"/>
    <w:rsid w:val="00672FAF"/>
    <w:rsid w:val="00685BE8"/>
    <w:rsid w:val="006872F4"/>
    <w:rsid w:val="006A23B3"/>
    <w:rsid w:val="006A24A5"/>
    <w:rsid w:val="006B0003"/>
    <w:rsid w:val="006B0444"/>
    <w:rsid w:val="006B5250"/>
    <w:rsid w:val="006D0BB1"/>
    <w:rsid w:val="006E3F84"/>
    <w:rsid w:val="006F1F5D"/>
    <w:rsid w:val="006F6B4D"/>
    <w:rsid w:val="00733167"/>
    <w:rsid w:val="0073785F"/>
    <w:rsid w:val="0074633F"/>
    <w:rsid w:val="00746F0D"/>
    <w:rsid w:val="00747293"/>
    <w:rsid w:val="007502DA"/>
    <w:rsid w:val="0075430B"/>
    <w:rsid w:val="00755E8A"/>
    <w:rsid w:val="007765DB"/>
    <w:rsid w:val="00790C2A"/>
    <w:rsid w:val="007928EF"/>
    <w:rsid w:val="007A2D42"/>
    <w:rsid w:val="007B4E39"/>
    <w:rsid w:val="007C07FE"/>
    <w:rsid w:val="007C60C5"/>
    <w:rsid w:val="007D6097"/>
    <w:rsid w:val="007D77C7"/>
    <w:rsid w:val="007F2170"/>
    <w:rsid w:val="007F3570"/>
    <w:rsid w:val="008076E7"/>
    <w:rsid w:val="00814CC7"/>
    <w:rsid w:val="00814F37"/>
    <w:rsid w:val="00837401"/>
    <w:rsid w:val="008407FB"/>
    <w:rsid w:val="00841E53"/>
    <w:rsid w:val="00843046"/>
    <w:rsid w:val="008454A1"/>
    <w:rsid w:val="00851D72"/>
    <w:rsid w:val="00897154"/>
    <w:rsid w:val="008D2ABA"/>
    <w:rsid w:val="008D361A"/>
    <w:rsid w:val="008D5C56"/>
    <w:rsid w:val="008D7595"/>
    <w:rsid w:val="008E48CC"/>
    <w:rsid w:val="008E68E5"/>
    <w:rsid w:val="008E6C3C"/>
    <w:rsid w:val="008E7CC5"/>
    <w:rsid w:val="008F150E"/>
    <w:rsid w:val="008F72B0"/>
    <w:rsid w:val="00910101"/>
    <w:rsid w:val="00923E4A"/>
    <w:rsid w:val="00931C69"/>
    <w:rsid w:val="00931FF2"/>
    <w:rsid w:val="00932ECA"/>
    <w:rsid w:val="009661F5"/>
    <w:rsid w:val="009663E9"/>
    <w:rsid w:val="00970E0C"/>
    <w:rsid w:val="0097779D"/>
    <w:rsid w:val="009811EC"/>
    <w:rsid w:val="00996D7E"/>
    <w:rsid w:val="009A4D47"/>
    <w:rsid w:val="009A7F19"/>
    <w:rsid w:val="009B160A"/>
    <w:rsid w:val="009B7349"/>
    <w:rsid w:val="009B744C"/>
    <w:rsid w:val="009B7497"/>
    <w:rsid w:val="009E2990"/>
    <w:rsid w:val="009E4D7C"/>
    <w:rsid w:val="009F2304"/>
    <w:rsid w:val="009F5089"/>
    <w:rsid w:val="00A00672"/>
    <w:rsid w:val="00A00DB0"/>
    <w:rsid w:val="00A016FC"/>
    <w:rsid w:val="00A178F7"/>
    <w:rsid w:val="00A447A3"/>
    <w:rsid w:val="00A624CA"/>
    <w:rsid w:val="00A93E00"/>
    <w:rsid w:val="00AB55F1"/>
    <w:rsid w:val="00AB5BD1"/>
    <w:rsid w:val="00AC5DE2"/>
    <w:rsid w:val="00AF2962"/>
    <w:rsid w:val="00AF3024"/>
    <w:rsid w:val="00B030BD"/>
    <w:rsid w:val="00B20F7B"/>
    <w:rsid w:val="00B479E1"/>
    <w:rsid w:val="00B5040B"/>
    <w:rsid w:val="00B766EF"/>
    <w:rsid w:val="00BA40C2"/>
    <w:rsid w:val="00BA4B2C"/>
    <w:rsid w:val="00BB78CC"/>
    <w:rsid w:val="00BC1FC8"/>
    <w:rsid w:val="00BC615C"/>
    <w:rsid w:val="00BD5348"/>
    <w:rsid w:val="00C038A4"/>
    <w:rsid w:val="00C23F15"/>
    <w:rsid w:val="00C32AF2"/>
    <w:rsid w:val="00C42F58"/>
    <w:rsid w:val="00C63E6D"/>
    <w:rsid w:val="00C65636"/>
    <w:rsid w:val="00C70423"/>
    <w:rsid w:val="00C80EDF"/>
    <w:rsid w:val="00C82F7A"/>
    <w:rsid w:val="00C86FAF"/>
    <w:rsid w:val="00C878AC"/>
    <w:rsid w:val="00C94911"/>
    <w:rsid w:val="00CA1010"/>
    <w:rsid w:val="00CC414C"/>
    <w:rsid w:val="00CC4DF3"/>
    <w:rsid w:val="00CD04EE"/>
    <w:rsid w:val="00CD3575"/>
    <w:rsid w:val="00CE3827"/>
    <w:rsid w:val="00CF00E5"/>
    <w:rsid w:val="00CF470A"/>
    <w:rsid w:val="00D0661A"/>
    <w:rsid w:val="00D166F7"/>
    <w:rsid w:val="00D16B40"/>
    <w:rsid w:val="00D266E4"/>
    <w:rsid w:val="00D26ECA"/>
    <w:rsid w:val="00D34178"/>
    <w:rsid w:val="00D35416"/>
    <w:rsid w:val="00D52CFE"/>
    <w:rsid w:val="00D76217"/>
    <w:rsid w:val="00D76A71"/>
    <w:rsid w:val="00D9452E"/>
    <w:rsid w:val="00DA5F32"/>
    <w:rsid w:val="00DC20F0"/>
    <w:rsid w:val="00DE0E57"/>
    <w:rsid w:val="00DF63C7"/>
    <w:rsid w:val="00E0672C"/>
    <w:rsid w:val="00E06CAF"/>
    <w:rsid w:val="00E15EB1"/>
    <w:rsid w:val="00E173A1"/>
    <w:rsid w:val="00E24A92"/>
    <w:rsid w:val="00E30BBF"/>
    <w:rsid w:val="00E336E4"/>
    <w:rsid w:val="00E360E6"/>
    <w:rsid w:val="00E41222"/>
    <w:rsid w:val="00E426C4"/>
    <w:rsid w:val="00E43E0A"/>
    <w:rsid w:val="00E44891"/>
    <w:rsid w:val="00E44C9E"/>
    <w:rsid w:val="00E51EA0"/>
    <w:rsid w:val="00E5772D"/>
    <w:rsid w:val="00E613CF"/>
    <w:rsid w:val="00E76FE6"/>
    <w:rsid w:val="00E94D10"/>
    <w:rsid w:val="00E94D71"/>
    <w:rsid w:val="00EA7369"/>
    <w:rsid w:val="00EB32D6"/>
    <w:rsid w:val="00EC56B6"/>
    <w:rsid w:val="00EF6E5B"/>
    <w:rsid w:val="00F33213"/>
    <w:rsid w:val="00F34E23"/>
    <w:rsid w:val="00F41DCA"/>
    <w:rsid w:val="00F511FE"/>
    <w:rsid w:val="00F61444"/>
    <w:rsid w:val="00F716A3"/>
    <w:rsid w:val="00F83FE5"/>
    <w:rsid w:val="00F918EA"/>
    <w:rsid w:val="00FC0A2F"/>
    <w:rsid w:val="00FC4697"/>
    <w:rsid w:val="00FC66B8"/>
    <w:rsid w:val="00FE5ADF"/>
    <w:rsid w:val="00FF6F2E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DFA11"/>
  <w15:docId w15:val="{664D5285-12B1-45B1-9582-A0DDFB75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9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F00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D35416"/>
    <w:pPr>
      <w:keepNext/>
      <w:keepLines/>
      <w:widowControl/>
      <w:topLinePunct/>
      <w:spacing w:before="260" w:after="260" w:line="416" w:lineRule="atLeast"/>
      <w:ind w:left="992" w:hanging="992"/>
      <w:jc w:val="center"/>
      <w:outlineLvl w:val="1"/>
    </w:pPr>
    <w:rPr>
      <w:rFonts w:ascii="方正隶二_GBK" w:eastAsia="方正隶二_GBK" w:hAnsi="Calibri Light" w:cs="新細明體"/>
      <w:bCs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59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5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59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7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7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rsid w:val="00D35416"/>
    <w:rPr>
      <w:rFonts w:ascii="方正隶二_GBK" w:eastAsia="方正隶二_GBK" w:hAnsi="Calibri Light" w:cs="新細明體"/>
      <w:bCs/>
      <w:sz w:val="40"/>
      <w:szCs w:val="32"/>
    </w:rPr>
  </w:style>
  <w:style w:type="character" w:customStyle="1" w:styleId="10">
    <w:name w:val="標題 1 字元"/>
    <w:basedOn w:val="a0"/>
    <w:link w:val="1"/>
    <w:uiPriority w:val="9"/>
    <w:rsid w:val="00CF00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CF00E5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8692D"/>
    <w:pPr>
      <w:widowControl/>
      <w:tabs>
        <w:tab w:val="right" w:leader="dot" w:pos="6965"/>
      </w:tabs>
      <w:spacing w:line="360" w:lineRule="exact"/>
      <w:ind w:firstLineChars="200" w:firstLine="44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F00E5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F00E5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a">
    <w:name w:val="Hyperlink"/>
    <w:basedOn w:val="a0"/>
    <w:uiPriority w:val="99"/>
    <w:unhideWhenUsed/>
    <w:rsid w:val="00CF00E5"/>
    <w:rPr>
      <w:color w:val="0563C1" w:themeColor="hyperlink"/>
      <w:u w:val="single"/>
    </w:rPr>
  </w:style>
  <w:style w:type="paragraph" w:styleId="ab">
    <w:name w:val="Plain Text"/>
    <w:basedOn w:val="a"/>
    <w:link w:val="ac"/>
    <w:rsid w:val="00814F37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14F37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BE7E-4DB1-4365-81D7-EEEBAF37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3099</Words>
  <Characters>17666</Characters>
  <Application>Microsoft Office Word</Application>
  <DocSecurity>0</DocSecurity>
  <Lines>147</Lines>
  <Paragraphs>41</Paragraphs>
  <ScaleCrop>false</ScaleCrop>
  <Company/>
  <LinksUpToDate>false</LinksUpToDate>
  <CharactersWithSpaces>20724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淨梵 釋</cp:lastModifiedBy>
  <cp:revision>3</cp:revision>
  <cp:lastPrinted>2019-11-14T02:03:00Z</cp:lastPrinted>
  <dcterms:created xsi:type="dcterms:W3CDTF">2019-12-31T02:49:00Z</dcterms:created>
  <dcterms:modified xsi:type="dcterms:W3CDTF">2019-12-31T02:59:00Z</dcterms:modified>
</cp:coreProperties>
</file>